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6F" w:rsidRDefault="00FD5A35" w:rsidP="00A1282B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531C18">
        <w:rPr>
          <w:rFonts w:ascii="宋体" w:eastAsia="宋体" w:hAnsi="宋体" w:hint="eastAsia"/>
          <w:b/>
          <w:sz w:val="32"/>
          <w:szCs w:val="32"/>
        </w:rPr>
        <w:t>叉车维</w:t>
      </w:r>
      <w:r w:rsidR="00722F9C">
        <w:rPr>
          <w:rFonts w:ascii="宋体" w:eastAsia="宋体" w:hAnsi="宋体" w:hint="eastAsia"/>
          <w:b/>
          <w:sz w:val="32"/>
          <w:szCs w:val="32"/>
        </w:rPr>
        <w:t>保</w:t>
      </w:r>
      <w:r w:rsidR="00637C44" w:rsidRPr="00531C18">
        <w:rPr>
          <w:rFonts w:ascii="宋体" w:eastAsia="宋体" w:hAnsi="宋体" w:hint="eastAsia"/>
          <w:b/>
          <w:sz w:val="32"/>
          <w:szCs w:val="32"/>
        </w:rPr>
        <w:t>专项职业能力考核规范</w:t>
      </w:r>
    </w:p>
    <w:p w:rsidR="000D6E43" w:rsidRPr="00531C18" w:rsidRDefault="000D6E43" w:rsidP="00A1282B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637C44" w:rsidRPr="00531C18" w:rsidRDefault="00637C44" w:rsidP="00A1282B">
      <w:pPr>
        <w:pStyle w:val="a3"/>
        <w:numPr>
          <w:ilvl w:val="0"/>
          <w:numId w:val="1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531C18">
        <w:rPr>
          <w:rFonts w:ascii="仿宋" w:eastAsia="仿宋" w:hAnsi="仿宋" w:hint="eastAsia"/>
          <w:b/>
          <w:sz w:val="28"/>
          <w:szCs w:val="28"/>
        </w:rPr>
        <w:t>定义</w:t>
      </w:r>
    </w:p>
    <w:p w:rsidR="00637C44" w:rsidRPr="00531C18" w:rsidRDefault="005F7B4E" w:rsidP="00A1282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1C18">
        <w:rPr>
          <w:rFonts w:ascii="仿宋" w:eastAsia="仿宋" w:hAnsi="仿宋" w:hint="eastAsia"/>
          <w:sz w:val="28"/>
          <w:szCs w:val="28"/>
        </w:rPr>
        <w:t>熟悉</w:t>
      </w:r>
      <w:r w:rsidR="00637C44" w:rsidRPr="00531C18">
        <w:rPr>
          <w:rFonts w:ascii="仿宋" w:eastAsia="仿宋" w:hAnsi="仿宋" w:hint="eastAsia"/>
          <w:sz w:val="28"/>
          <w:szCs w:val="28"/>
        </w:rPr>
        <w:t>各类型</w:t>
      </w:r>
      <w:r w:rsidR="00403FDA" w:rsidRPr="00531C18">
        <w:rPr>
          <w:rFonts w:ascii="仿宋" w:eastAsia="仿宋" w:hAnsi="仿宋" w:hint="eastAsia"/>
          <w:sz w:val="28"/>
          <w:szCs w:val="28"/>
        </w:rPr>
        <w:t>叉车结构型号、性能</w:t>
      </w:r>
      <w:r w:rsidRPr="00531C18">
        <w:rPr>
          <w:rFonts w:ascii="仿宋" w:eastAsia="仿宋" w:hAnsi="仿宋" w:hint="eastAsia"/>
          <w:sz w:val="28"/>
          <w:szCs w:val="28"/>
        </w:rPr>
        <w:t>参数</w:t>
      </w:r>
      <w:r w:rsidR="00403FDA" w:rsidRPr="00531C18">
        <w:rPr>
          <w:rFonts w:ascii="仿宋" w:eastAsia="仿宋" w:hAnsi="仿宋" w:hint="eastAsia"/>
          <w:sz w:val="28"/>
          <w:szCs w:val="28"/>
        </w:rPr>
        <w:t>、工作原理</w:t>
      </w:r>
      <w:r w:rsidRPr="00531C18">
        <w:rPr>
          <w:rFonts w:ascii="仿宋" w:eastAsia="仿宋" w:hAnsi="仿宋" w:hint="eastAsia"/>
          <w:sz w:val="28"/>
          <w:szCs w:val="28"/>
        </w:rPr>
        <w:t>，掌握</w:t>
      </w:r>
      <w:r w:rsidR="00403FDA" w:rsidRPr="00531C18">
        <w:rPr>
          <w:rFonts w:ascii="仿宋" w:eastAsia="仿宋" w:hAnsi="仿宋" w:hint="eastAsia"/>
          <w:sz w:val="28"/>
          <w:szCs w:val="28"/>
        </w:rPr>
        <w:t>叉车故障维修的</w:t>
      </w:r>
      <w:r w:rsidRPr="00531C18">
        <w:rPr>
          <w:rFonts w:ascii="仿宋" w:eastAsia="仿宋" w:hAnsi="仿宋" w:hint="eastAsia"/>
          <w:sz w:val="28"/>
          <w:szCs w:val="28"/>
        </w:rPr>
        <w:t>安全操作规范，</w:t>
      </w:r>
      <w:r w:rsidR="007C3DD7" w:rsidRPr="00531C18">
        <w:rPr>
          <w:rFonts w:ascii="仿宋" w:eastAsia="仿宋" w:hAnsi="仿宋" w:hint="eastAsia"/>
          <w:sz w:val="28"/>
          <w:szCs w:val="28"/>
        </w:rPr>
        <w:t>具</w:t>
      </w:r>
      <w:r w:rsidR="00850D1C" w:rsidRPr="00531C18">
        <w:rPr>
          <w:rFonts w:ascii="仿宋" w:eastAsia="仿宋" w:hAnsi="仿宋" w:hint="eastAsia"/>
          <w:sz w:val="28"/>
          <w:szCs w:val="28"/>
        </w:rPr>
        <w:t>备</w:t>
      </w:r>
      <w:r w:rsidR="00403FDA" w:rsidRPr="00531C18">
        <w:rPr>
          <w:rFonts w:ascii="仿宋" w:eastAsia="仿宋" w:hAnsi="仿宋" w:hint="eastAsia"/>
          <w:sz w:val="28"/>
          <w:szCs w:val="28"/>
        </w:rPr>
        <w:t>叉车故障诊断与功能修复</w:t>
      </w:r>
      <w:r w:rsidRPr="00531C18">
        <w:rPr>
          <w:rFonts w:ascii="仿宋" w:eastAsia="仿宋" w:hAnsi="仿宋" w:hint="eastAsia"/>
          <w:sz w:val="28"/>
          <w:szCs w:val="28"/>
        </w:rPr>
        <w:t>的能力</w:t>
      </w:r>
      <w:r w:rsidR="00537CEF" w:rsidRPr="00531C18">
        <w:rPr>
          <w:rFonts w:ascii="仿宋" w:eastAsia="仿宋" w:hAnsi="仿宋" w:hint="eastAsia"/>
          <w:sz w:val="28"/>
          <w:szCs w:val="28"/>
        </w:rPr>
        <w:t>。</w:t>
      </w:r>
    </w:p>
    <w:p w:rsidR="004D4C7E" w:rsidRPr="00531C18" w:rsidRDefault="004D4C7E" w:rsidP="00A1282B">
      <w:pPr>
        <w:pStyle w:val="a3"/>
        <w:numPr>
          <w:ilvl w:val="0"/>
          <w:numId w:val="1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531C18">
        <w:rPr>
          <w:rFonts w:ascii="仿宋" w:eastAsia="仿宋" w:hAnsi="仿宋" w:hint="eastAsia"/>
          <w:b/>
          <w:sz w:val="28"/>
          <w:szCs w:val="28"/>
        </w:rPr>
        <w:t>适用对象</w:t>
      </w:r>
    </w:p>
    <w:p w:rsidR="00850D1C" w:rsidRPr="00531C18" w:rsidRDefault="00850D1C" w:rsidP="00A1282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1C18">
        <w:rPr>
          <w:rFonts w:ascii="仿宋" w:eastAsia="仿宋" w:hAnsi="仿宋" w:hint="eastAsia"/>
          <w:sz w:val="28"/>
          <w:szCs w:val="28"/>
        </w:rPr>
        <w:t>运用或准备运用本项能力求职、就业的人员</w:t>
      </w:r>
      <w:r w:rsidR="005F3D0D">
        <w:rPr>
          <w:rFonts w:ascii="仿宋" w:eastAsia="仿宋" w:hAnsi="仿宋" w:hint="eastAsia"/>
          <w:sz w:val="28"/>
          <w:szCs w:val="28"/>
        </w:rPr>
        <w:t>。</w:t>
      </w:r>
    </w:p>
    <w:p w:rsidR="004D4C7E" w:rsidRPr="00531C18" w:rsidRDefault="00850D1C" w:rsidP="00A1282B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31C18">
        <w:rPr>
          <w:rFonts w:ascii="仿宋" w:eastAsia="仿宋" w:hAnsi="仿宋" w:hint="eastAsia"/>
          <w:b/>
          <w:sz w:val="28"/>
          <w:szCs w:val="28"/>
        </w:rPr>
        <w:t>三、能力标准与鉴定内容</w:t>
      </w:r>
      <w:r w:rsidRPr="00531C18">
        <w:rPr>
          <w:rFonts w:ascii="仿宋" w:eastAsia="仿宋" w:hAnsi="仿宋" w:hint="eastAsia"/>
          <w:sz w:val="28"/>
          <w:szCs w:val="28"/>
        </w:rPr>
        <w:tab/>
      </w:r>
    </w:p>
    <w:tbl>
      <w:tblPr>
        <w:tblW w:w="8308" w:type="dxa"/>
        <w:jc w:val="center"/>
        <w:tblLook w:val="04A0" w:firstRow="1" w:lastRow="0" w:firstColumn="1" w:lastColumn="0" w:noHBand="0" w:noVBand="1"/>
      </w:tblPr>
      <w:tblGrid>
        <w:gridCol w:w="1413"/>
        <w:gridCol w:w="1819"/>
        <w:gridCol w:w="4225"/>
        <w:gridCol w:w="851"/>
      </w:tblGrid>
      <w:tr w:rsidR="005A3A2A" w:rsidRPr="00531C18" w:rsidTr="00340444">
        <w:trPr>
          <w:trHeight w:val="350"/>
          <w:jc w:val="center"/>
        </w:trPr>
        <w:tc>
          <w:tcPr>
            <w:tcW w:w="8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531C18" w:rsidRDefault="005A3A2A" w:rsidP="00A1282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31C1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能力名称：</w:t>
            </w:r>
            <w:r w:rsidR="00403FDA" w:rsidRPr="00531C1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叉车维</w:t>
            </w:r>
            <w:r w:rsidR="00722F9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保</w:t>
            </w:r>
            <w:r w:rsidR="00531C18" w:rsidRPr="00531C1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 w:rsidR="00A1282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31C1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职业领域：</w:t>
            </w:r>
            <w:r w:rsidR="00D73D81" w:rsidRPr="00531C1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生产、运输设备操作</w:t>
            </w:r>
          </w:p>
        </w:tc>
      </w:tr>
      <w:tr w:rsidR="005A3A2A" w:rsidRPr="00531C18" w:rsidTr="00882D41">
        <w:trPr>
          <w:trHeight w:val="2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531C18" w:rsidRDefault="005A3A2A" w:rsidP="00A1282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1C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531C18" w:rsidRDefault="005A3A2A" w:rsidP="00A1282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1C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531C18" w:rsidRDefault="005A3A2A" w:rsidP="00A1282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1C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531C18" w:rsidRDefault="005A3A2A" w:rsidP="00A1282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1C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考核比重</w:t>
            </w:r>
          </w:p>
        </w:tc>
      </w:tr>
      <w:tr w:rsidR="00882D41" w:rsidRPr="00531C18" w:rsidTr="00882D41">
        <w:trPr>
          <w:trHeight w:val="95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1" w:rsidRPr="00531C18" w:rsidRDefault="00882D41" w:rsidP="00A1282B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1C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叉车基本故障的判断、分析和验证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1" w:rsidRPr="00531C18" w:rsidRDefault="00882D41" w:rsidP="00A1282B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1C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（一）叉车故障及原因分析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1" w:rsidRPr="00531C18" w:rsidRDefault="00882D41" w:rsidP="00A1282B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掌握叉车基本原理知识；能大致判断启动故障位置及对其进行原因分析。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1" w:rsidRPr="00531C18" w:rsidRDefault="00882D41" w:rsidP="00A1282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1C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40%</w:t>
            </w:r>
          </w:p>
        </w:tc>
      </w:tr>
      <w:tr w:rsidR="00882D41" w:rsidRPr="00531C18" w:rsidTr="00882D41">
        <w:trPr>
          <w:trHeight w:val="61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1" w:rsidRPr="00531C18" w:rsidRDefault="00882D41" w:rsidP="00A1282B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1" w:rsidRPr="00531C18" w:rsidRDefault="00882D41" w:rsidP="00A1282B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1C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0D6E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531C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）叉车故障位置、故障部件的检查验证。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1" w:rsidRPr="00531C18" w:rsidRDefault="00882D41" w:rsidP="00A1282B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依据故障现象及原因分析，通过检验检测工具或检测原理确定故障位置或故障部件。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1" w:rsidRPr="00531C18" w:rsidRDefault="00882D41" w:rsidP="00A1282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2D41" w:rsidRPr="00531C18" w:rsidTr="0041309D">
        <w:trPr>
          <w:trHeight w:val="101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1" w:rsidRPr="00531C18" w:rsidRDefault="00882D41" w:rsidP="00A1282B">
            <w:p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1C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叉车故障排除、维修操作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D41" w:rsidRPr="00531C18" w:rsidRDefault="00882D41" w:rsidP="00A1282B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1C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（一）叉车故障排除操作。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1" w:rsidRPr="00531C18" w:rsidRDefault="00882D41" w:rsidP="00A1282B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1282B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31C18">
              <w:rPr>
                <w:rFonts w:ascii="仿宋" w:eastAsia="仿宋" w:hAnsi="仿宋" w:hint="eastAsia"/>
                <w:sz w:val="24"/>
                <w:szCs w:val="24"/>
              </w:rPr>
              <w:t>对故障部件进行拆卸、更换；</w:t>
            </w:r>
          </w:p>
          <w:p w:rsidR="00882D41" w:rsidRPr="00531C18" w:rsidRDefault="00882D41" w:rsidP="00A1282B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A1282B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31C18">
              <w:rPr>
                <w:rFonts w:ascii="仿宋" w:eastAsia="仿宋" w:hAnsi="仿宋" w:hint="eastAsia"/>
                <w:sz w:val="24"/>
                <w:szCs w:val="24"/>
              </w:rPr>
              <w:t>对故障线路、管路进行连接、压力调节及参数恢复等操作。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1" w:rsidRPr="00531C18" w:rsidRDefault="00882D41" w:rsidP="00A1282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1C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</w:tr>
      <w:tr w:rsidR="00882D41" w:rsidRPr="00531C18" w:rsidTr="0041309D">
        <w:trPr>
          <w:trHeight w:val="866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41" w:rsidRPr="00531C18" w:rsidRDefault="00882D41" w:rsidP="00A1282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2D41" w:rsidRPr="00531C18" w:rsidRDefault="00882D41" w:rsidP="00A1282B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1C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（二）修复后功能验证。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41" w:rsidRPr="00531C18" w:rsidRDefault="00882D41" w:rsidP="00A1282B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启动车辆验证故障是否排除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41" w:rsidRPr="00531C18" w:rsidRDefault="00882D41" w:rsidP="00A1282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2D41" w:rsidRPr="00531C18" w:rsidTr="0041309D">
        <w:trPr>
          <w:trHeight w:val="89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1" w:rsidRPr="00531C18" w:rsidRDefault="00882D41" w:rsidP="00A1282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D41" w:rsidRPr="00531C18" w:rsidRDefault="00882D41" w:rsidP="00A1282B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31C1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（三）注意事项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41" w:rsidRPr="00531C18" w:rsidRDefault="00882D41" w:rsidP="00A1282B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1282B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31C18">
              <w:rPr>
                <w:rFonts w:ascii="仿宋" w:eastAsia="仿宋" w:hAnsi="仿宋" w:hint="eastAsia"/>
                <w:sz w:val="24"/>
                <w:szCs w:val="24"/>
              </w:rPr>
              <w:t>操作动作符合要求；</w:t>
            </w:r>
          </w:p>
          <w:p w:rsidR="00882D41" w:rsidRPr="00531C18" w:rsidRDefault="00882D41" w:rsidP="00A1282B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A1282B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31C18">
              <w:rPr>
                <w:rFonts w:ascii="仿宋" w:eastAsia="仿宋" w:hAnsi="仿宋" w:hint="eastAsia"/>
                <w:sz w:val="24"/>
                <w:szCs w:val="24"/>
              </w:rPr>
              <w:t>能安全文明操作；</w:t>
            </w:r>
          </w:p>
          <w:p w:rsidR="00882D41" w:rsidRPr="00531C18" w:rsidRDefault="00882D41" w:rsidP="00A1282B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A1282B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31C18">
              <w:rPr>
                <w:rFonts w:ascii="仿宋" w:eastAsia="仿宋" w:hAnsi="仿宋" w:hint="eastAsia"/>
                <w:sz w:val="24"/>
                <w:szCs w:val="24"/>
              </w:rPr>
              <w:t>能确认作业环境安全、识别危险因素。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41" w:rsidRPr="00531C18" w:rsidRDefault="00882D41" w:rsidP="00A1282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50D1C" w:rsidRPr="00531C18" w:rsidRDefault="00850D1C" w:rsidP="00A1282B">
      <w:pPr>
        <w:pStyle w:val="a3"/>
        <w:numPr>
          <w:ilvl w:val="0"/>
          <w:numId w:val="5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531C18">
        <w:rPr>
          <w:rFonts w:ascii="仿宋" w:eastAsia="仿宋" w:hAnsi="仿宋" w:hint="eastAsia"/>
          <w:b/>
          <w:sz w:val="28"/>
          <w:szCs w:val="28"/>
        </w:rPr>
        <w:t>鉴定要求</w:t>
      </w:r>
    </w:p>
    <w:p w:rsidR="000D6E43" w:rsidRDefault="00850D1C" w:rsidP="00A1282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1C18">
        <w:rPr>
          <w:rFonts w:ascii="仿宋" w:eastAsia="仿宋" w:hAnsi="仿宋" w:hint="eastAsia"/>
          <w:sz w:val="28"/>
          <w:szCs w:val="28"/>
        </w:rPr>
        <w:t>（一）申报条件</w:t>
      </w:r>
    </w:p>
    <w:p w:rsidR="00850D1C" w:rsidRPr="00531C18" w:rsidRDefault="00850D1C" w:rsidP="00A1282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1C18">
        <w:rPr>
          <w:rFonts w:ascii="仿宋" w:eastAsia="仿宋" w:hAnsi="仿宋" w:hint="eastAsia"/>
          <w:sz w:val="28"/>
          <w:szCs w:val="28"/>
        </w:rPr>
        <w:lastRenderedPageBreak/>
        <w:t>达到法定劳动年龄，具有相应技能的劳动者均可申报。</w:t>
      </w:r>
    </w:p>
    <w:p w:rsidR="00A1282B" w:rsidRDefault="00850D1C" w:rsidP="00A1282B">
      <w:pPr>
        <w:spacing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531C18">
        <w:rPr>
          <w:rFonts w:ascii="仿宋" w:eastAsia="仿宋" w:hAnsi="仿宋" w:hint="eastAsia"/>
          <w:sz w:val="28"/>
          <w:szCs w:val="28"/>
        </w:rPr>
        <w:t>（二）考评员构成</w:t>
      </w:r>
    </w:p>
    <w:p w:rsidR="000D6E43" w:rsidRPr="00A1282B" w:rsidRDefault="000D6E43" w:rsidP="00A1282B">
      <w:pPr>
        <w:spacing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0D6E43">
        <w:rPr>
          <w:rFonts w:ascii="仿宋" w:eastAsia="仿宋" w:hAnsi="仿宋" w:hint="eastAsia"/>
          <w:sz w:val="28"/>
          <w:szCs w:val="28"/>
        </w:rPr>
        <w:t>考评员应具备一定的叉车维保专业知识及实际操作经验；每个考评组不少于3名考评员。</w:t>
      </w:r>
    </w:p>
    <w:p w:rsidR="00A1282B" w:rsidRDefault="00A1282B" w:rsidP="00A1282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2B">
        <w:rPr>
          <w:rFonts w:ascii="仿宋" w:eastAsia="仿宋" w:hAnsi="仿宋" w:hint="eastAsia"/>
          <w:sz w:val="28"/>
          <w:szCs w:val="28"/>
        </w:rPr>
        <w:t>（三）鉴定方式与鉴定时间</w:t>
      </w:r>
    </w:p>
    <w:p w:rsidR="00A1282B" w:rsidRDefault="00A1282B" w:rsidP="00A1282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2B">
        <w:rPr>
          <w:rFonts w:ascii="仿宋" w:eastAsia="仿宋" w:hAnsi="仿宋" w:hint="eastAsia"/>
          <w:sz w:val="28"/>
          <w:szCs w:val="28"/>
        </w:rPr>
        <w:t>技能操作考核采取实际操作考核。技能操作考核时间为25分钟。</w:t>
      </w:r>
    </w:p>
    <w:p w:rsidR="00850D1C" w:rsidRPr="00531C18" w:rsidRDefault="00683F46" w:rsidP="00A1282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1C18">
        <w:rPr>
          <w:rFonts w:ascii="仿宋" w:eastAsia="仿宋" w:hAnsi="仿宋" w:hint="eastAsia"/>
          <w:sz w:val="28"/>
          <w:szCs w:val="28"/>
        </w:rPr>
        <w:t>（</w:t>
      </w:r>
      <w:r w:rsidR="000D6E43">
        <w:rPr>
          <w:rFonts w:ascii="仿宋" w:eastAsia="仿宋" w:hAnsi="仿宋" w:hint="eastAsia"/>
          <w:sz w:val="28"/>
          <w:szCs w:val="28"/>
        </w:rPr>
        <w:t>四</w:t>
      </w:r>
      <w:r w:rsidR="00850D1C" w:rsidRPr="00531C18">
        <w:rPr>
          <w:rFonts w:ascii="仿宋" w:eastAsia="仿宋" w:hAnsi="仿宋" w:hint="eastAsia"/>
          <w:sz w:val="28"/>
          <w:szCs w:val="28"/>
        </w:rPr>
        <w:t>）</w:t>
      </w:r>
      <w:r w:rsidR="00531C18" w:rsidRPr="00531C18">
        <w:rPr>
          <w:rFonts w:ascii="仿宋" w:eastAsia="仿宋" w:hAnsi="仿宋" w:hint="eastAsia"/>
          <w:sz w:val="28"/>
          <w:szCs w:val="28"/>
        </w:rPr>
        <w:t>鉴定场地和设备要求</w:t>
      </w:r>
    </w:p>
    <w:p w:rsidR="00850D1C" w:rsidRPr="00531C18" w:rsidRDefault="00850D1C" w:rsidP="00A1282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1C18">
        <w:rPr>
          <w:rFonts w:ascii="仿宋" w:eastAsia="仿宋" w:hAnsi="仿宋" w:hint="eastAsia"/>
          <w:sz w:val="28"/>
          <w:szCs w:val="28"/>
        </w:rPr>
        <w:t>1</w:t>
      </w:r>
      <w:r w:rsidR="000D6E43">
        <w:rPr>
          <w:rFonts w:ascii="仿宋" w:eastAsia="仿宋" w:hAnsi="仿宋" w:hint="eastAsia"/>
          <w:sz w:val="28"/>
          <w:szCs w:val="28"/>
        </w:rPr>
        <w:t>.</w:t>
      </w:r>
      <w:r w:rsidR="00683F46" w:rsidRPr="00531C18">
        <w:rPr>
          <w:rFonts w:ascii="仿宋" w:eastAsia="仿宋" w:hAnsi="仿宋" w:hint="eastAsia"/>
          <w:sz w:val="28"/>
          <w:szCs w:val="28"/>
        </w:rPr>
        <w:t>场地要求</w:t>
      </w:r>
    </w:p>
    <w:p w:rsidR="000D6E43" w:rsidRDefault="00616FCA" w:rsidP="00A1282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1C18">
        <w:rPr>
          <w:rFonts w:ascii="仿宋" w:eastAsia="仿宋" w:hAnsi="仿宋" w:hint="eastAsia"/>
          <w:sz w:val="28"/>
          <w:szCs w:val="28"/>
        </w:rPr>
        <w:t>100平方米以上生产车间或实训车间，</w:t>
      </w:r>
      <w:r w:rsidR="00683F46" w:rsidRPr="00531C18">
        <w:rPr>
          <w:rFonts w:ascii="仿宋" w:eastAsia="仿宋" w:hAnsi="仿宋" w:hint="eastAsia"/>
          <w:sz w:val="28"/>
          <w:szCs w:val="28"/>
        </w:rPr>
        <w:t>光线充足，空气流通，室内温、湿度适中，整洁无干扰，具有安全防火措施。</w:t>
      </w:r>
      <w:r w:rsidR="000D6E43" w:rsidRPr="000D6E43">
        <w:rPr>
          <w:rFonts w:ascii="仿宋" w:eastAsia="仿宋" w:hAnsi="仿宋" w:hint="eastAsia"/>
          <w:sz w:val="28"/>
          <w:szCs w:val="28"/>
        </w:rPr>
        <w:t>还需配备主考室及候考室。</w:t>
      </w:r>
    </w:p>
    <w:p w:rsidR="00340444" w:rsidRPr="00531C18" w:rsidRDefault="00340444" w:rsidP="00A1282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1C18">
        <w:rPr>
          <w:rFonts w:ascii="仿宋" w:eastAsia="仿宋" w:hAnsi="仿宋" w:hint="eastAsia"/>
          <w:sz w:val="28"/>
          <w:szCs w:val="28"/>
        </w:rPr>
        <w:t>2</w:t>
      </w:r>
      <w:r w:rsidR="000D6E43">
        <w:rPr>
          <w:rFonts w:ascii="仿宋" w:eastAsia="仿宋" w:hAnsi="仿宋" w:hint="eastAsia"/>
          <w:sz w:val="28"/>
          <w:szCs w:val="28"/>
        </w:rPr>
        <w:t>.</w:t>
      </w:r>
      <w:r w:rsidRPr="00531C18">
        <w:rPr>
          <w:rFonts w:ascii="仿宋" w:eastAsia="仿宋" w:hAnsi="仿宋" w:hint="eastAsia"/>
          <w:sz w:val="28"/>
          <w:szCs w:val="28"/>
        </w:rPr>
        <w:t>设备要求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993"/>
        <w:gridCol w:w="4536"/>
      </w:tblGrid>
      <w:tr w:rsidR="00340444" w:rsidRPr="00531C18" w:rsidTr="00340444">
        <w:tc>
          <w:tcPr>
            <w:tcW w:w="817" w:type="dxa"/>
            <w:vAlign w:val="center"/>
          </w:tcPr>
          <w:p w:rsidR="00340444" w:rsidRPr="00A1282B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282B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340444" w:rsidRPr="00A1282B" w:rsidRDefault="00340444" w:rsidP="00A1282B">
            <w:pPr>
              <w:pStyle w:val="a4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1282B">
              <w:rPr>
                <w:rFonts w:ascii="仿宋" w:eastAsia="仿宋" w:hAnsi="仿宋" w:hint="eastAsia"/>
                <w:b/>
                <w:sz w:val="24"/>
                <w:szCs w:val="24"/>
              </w:rPr>
              <w:t>设备、工具（材料）名称</w:t>
            </w:r>
          </w:p>
        </w:tc>
        <w:tc>
          <w:tcPr>
            <w:tcW w:w="992" w:type="dxa"/>
            <w:vAlign w:val="center"/>
          </w:tcPr>
          <w:p w:rsidR="00340444" w:rsidRPr="00A1282B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282B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93" w:type="dxa"/>
            <w:vAlign w:val="center"/>
          </w:tcPr>
          <w:p w:rsidR="00340444" w:rsidRPr="00A1282B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282B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4536" w:type="dxa"/>
            <w:vAlign w:val="center"/>
          </w:tcPr>
          <w:p w:rsidR="00340444" w:rsidRPr="00A1282B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1282B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340444" w:rsidRPr="00531C18" w:rsidTr="00340444">
        <w:trPr>
          <w:trHeight w:val="519"/>
        </w:trPr>
        <w:tc>
          <w:tcPr>
            <w:tcW w:w="817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叉车</w:t>
            </w:r>
          </w:p>
        </w:tc>
        <w:tc>
          <w:tcPr>
            <w:tcW w:w="992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辆</w:t>
            </w:r>
          </w:p>
        </w:tc>
        <w:tc>
          <w:tcPr>
            <w:tcW w:w="993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额定起重量1-3吨内燃平衡重式叉车</w:t>
            </w:r>
          </w:p>
        </w:tc>
      </w:tr>
      <w:tr w:rsidR="00340444" w:rsidRPr="00531C18" w:rsidTr="00340444">
        <w:trPr>
          <w:trHeight w:val="541"/>
        </w:trPr>
        <w:tc>
          <w:tcPr>
            <w:tcW w:w="817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维修工具</w:t>
            </w:r>
          </w:p>
        </w:tc>
        <w:tc>
          <w:tcPr>
            <w:tcW w:w="992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套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含各型号扳手、组套、螺丝刀、钢丝钳等</w:t>
            </w:r>
          </w:p>
        </w:tc>
      </w:tr>
      <w:tr w:rsidR="00340444" w:rsidRPr="00531C18" w:rsidTr="00340444">
        <w:trPr>
          <w:trHeight w:val="577"/>
        </w:trPr>
        <w:tc>
          <w:tcPr>
            <w:tcW w:w="817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隔离警戒线</w:t>
            </w:r>
          </w:p>
        </w:tc>
        <w:tc>
          <w:tcPr>
            <w:tcW w:w="992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条</w:t>
            </w:r>
          </w:p>
        </w:tc>
        <w:tc>
          <w:tcPr>
            <w:tcW w:w="993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340444" w:rsidRPr="00531C18" w:rsidRDefault="00340444" w:rsidP="00A1282B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1C18">
              <w:rPr>
                <w:rFonts w:ascii="仿宋" w:eastAsia="仿宋" w:hAnsi="仿宋" w:hint="eastAsia"/>
                <w:sz w:val="24"/>
                <w:szCs w:val="24"/>
              </w:rPr>
              <w:t>长约100米</w:t>
            </w:r>
          </w:p>
        </w:tc>
      </w:tr>
    </w:tbl>
    <w:p w:rsidR="00340444" w:rsidRPr="00531C18" w:rsidRDefault="00340444" w:rsidP="00A1282B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340444" w:rsidRPr="00531C18" w:rsidSect="00531C1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A3" w:rsidRDefault="000934A3" w:rsidP="00EE315C">
      <w:pPr>
        <w:rPr>
          <w:rFonts w:hint="eastAsia"/>
        </w:rPr>
      </w:pPr>
      <w:r>
        <w:separator/>
      </w:r>
    </w:p>
  </w:endnote>
  <w:endnote w:type="continuationSeparator" w:id="0">
    <w:p w:rsidR="000934A3" w:rsidRDefault="000934A3" w:rsidP="00EE31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A3" w:rsidRDefault="000934A3" w:rsidP="00EE315C">
      <w:pPr>
        <w:rPr>
          <w:rFonts w:hint="eastAsia"/>
        </w:rPr>
      </w:pPr>
      <w:r>
        <w:separator/>
      </w:r>
    </w:p>
  </w:footnote>
  <w:footnote w:type="continuationSeparator" w:id="0">
    <w:p w:rsidR="000934A3" w:rsidRDefault="000934A3" w:rsidP="00EE315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39A"/>
    <w:multiLevelType w:val="hybridMultilevel"/>
    <w:tmpl w:val="A58EEA18"/>
    <w:lvl w:ilvl="0" w:tplc="81CE454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41F1081E"/>
    <w:multiLevelType w:val="hybridMultilevel"/>
    <w:tmpl w:val="890C3C2C"/>
    <w:lvl w:ilvl="0" w:tplc="57BE829E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1308DE"/>
    <w:multiLevelType w:val="hybridMultilevel"/>
    <w:tmpl w:val="A09AAC3E"/>
    <w:lvl w:ilvl="0" w:tplc="B0FC6A1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6C5E1B"/>
    <w:multiLevelType w:val="hybridMultilevel"/>
    <w:tmpl w:val="F6B87CD8"/>
    <w:lvl w:ilvl="0" w:tplc="4546FDD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4C5E96"/>
    <w:multiLevelType w:val="hybridMultilevel"/>
    <w:tmpl w:val="6A8A8E64"/>
    <w:lvl w:ilvl="0" w:tplc="DFE863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C44"/>
    <w:rsid w:val="00012282"/>
    <w:rsid w:val="00034DFE"/>
    <w:rsid w:val="00046D9F"/>
    <w:rsid w:val="000613C9"/>
    <w:rsid w:val="00062791"/>
    <w:rsid w:val="000666DA"/>
    <w:rsid w:val="00085F44"/>
    <w:rsid w:val="000934A3"/>
    <w:rsid w:val="0009768C"/>
    <w:rsid w:val="000B710E"/>
    <w:rsid w:val="000C67B2"/>
    <w:rsid w:val="000D691B"/>
    <w:rsid w:val="000D6E43"/>
    <w:rsid w:val="00101B1D"/>
    <w:rsid w:val="00132F55"/>
    <w:rsid w:val="00135047"/>
    <w:rsid w:val="00155E59"/>
    <w:rsid w:val="00163A96"/>
    <w:rsid w:val="001A2ACE"/>
    <w:rsid w:val="001A5893"/>
    <w:rsid w:val="001C26C8"/>
    <w:rsid w:val="001C5CFD"/>
    <w:rsid w:val="001F1E1C"/>
    <w:rsid w:val="001F4AF3"/>
    <w:rsid w:val="00201C3A"/>
    <w:rsid w:val="002123F6"/>
    <w:rsid w:val="00303B40"/>
    <w:rsid w:val="00311AEB"/>
    <w:rsid w:val="00313989"/>
    <w:rsid w:val="003170AE"/>
    <w:rsid w:val="0032683E"/>
    <w:rsid w:val="00333776"/>
    <w:rsid w:val="00340444"/>
    <w:rsid w:val="0036600A"/>
    <w:rsid w:val="0037346F"/>
    <w:rsid w:val="00373559"/>
    <w:rsid w:val="003B01ED"/>
    <w:rsid w:val="003E229B"/>
    <w:rsid w:val="003E4170"/>
    <w:rsid w:val="003F1C59"/>
    <w:rsid w:val="00403FDA"/>
    <w:rsid w:val="00427CD1"/>
    <w:rsid w:val="00433D05"/>
    <w:rsid w:val="00462B75"/>
    <w:rsid w:val="0046369A"/>
    <w:rsid w:val="00473E93"/>
    <w:rsid w:val="004969D8"/>
    <w:rsid w:val="004D4C7E"/>
    <w:rsid w:val="004F47FE"/>
    <w:rsid w:val="00502CA7"/>
    <w:rsid w:val="00531C18"/>
    <w:rsid w:val="00537CEF"/>
    <w:rsid w:val="005513D9"/>
    <w:rsid w:val="00563E9C"/>
    <w:rsid w:val="00576805"/>
    <w:rsid w:val="005A3A2A"/>
    <w:rsid w:val="005B618E"/>
    <w:rsid w:val="005D00CD"/>
    <w:rsid w:val="005D0515"/>
    <w:rsid w:val="005F3D0D"/>
    <w:rsid w:val="005F7B4E"/>
    <w:rsid w:val="00607449"/>
    <w:rsid w:val="00616FCA"/>
    <w:rsid w:val="006229FD"/>
    <w:rsid w:val="006248BE"/>
    <w:rsid w:val="00637C44"/>
    <w:rsid w:val="00660DF5"/>
    <w:rsid w:val="00681954"/>
    <w:rsid w:val="00681BE2"/>
    <w:rsid w:val="00683F46"/>
    <w:rsid w:val="00685E15"/>
    <w:rsid w:val="006B6FA2"/>
    <w:rsid w:val="006C64A3"/>
    <w:rsid w:val="006F51E0"/>
    <w:rsid w:val="006F77EB"/>
    <w:rsid w:val="0070740A"/>
    <w:rsid w:val="00715F97"/>
    <w:rsid w:val="00722F9C"/>
    <w:rsid w:val="007541B0"/>
    <w:rsid w:val="00757BC2"/>
    <w:rsid w:val="00762431"/>
    <w:rsid w:val="00790854"/>
    <w:rsid w:val="00794D44"/>
    <w:rsid w:val="007A4993"/>
    <w:rsid w:val="007A5F3C"/>
    <w:rsid w:val="007B533E"/>
    <w:rsid w:val="007C3DD7"/>
    <w:rsid w:val="007C5B31"/>
    <w:rsid w:val="007E05B8"/>
    <w:rsid w:val="007E1211"/>
    <w:rsid w:val="007E77FF"/>
    <w:rsid w:val="007F11CA"/>
    <w:rsid w:val="008064F9"/>
    <w:rsid w:val="0082665E"/>
    <w:rsid w:val="00850D1C"/>
    <w:rsid w:val="00863BC3"/>
    <w:rsid w:val="008667ED"/>
    <w:rsid w:val="00882D41"/>
    <w:rsid w:val="008953DF"/>
    <w:rsid w:val="008B672C"/>
    <w:rsid w:val="008D6FBA"/>
    <w:rsid w:val="008F51DF"/>
    <w:rsid w:val="00925ECF"/>
    <w:rsid w:val="00936725"/>
    <w:rsid w:val="0094086F"/>
    <w:rsid w:val="0094401D"/>
    <w:rsid w:val="009A185E"/>
    <w:rsid w:val="009B257E"/>
    <w:rsid w:val="009C47B7"/>
    <w:rsid w:val="009D3CC8"/>
    <w:rsid w:val="009E1270"/>
    <w:rsid w:val="009F328B"/>
    <w:rsid w:val="009F646A"/>
    <w:rsid w:val="00A1282B"/>
    <w:rsid w:val="00A178B6"/>
    <w:rsid w:val="00A506E2"/>
    <w:rsid w:val="00B06C20"/>
    <w:rsid w:val="00B208AF"/>
    <w:rsid w:val="00B242FD"/>
    <w:rsid w:val="00B479F2"/>
    <w:rsid w:val="00BA06CC"/>
    <w:rsid w:val="00BC6EE6"/>
    <w:rsid w:val="00BD06E8"/>
    <w:rsid w:val="00BD5330"/>
    <w:rsid w:val="00BF2AFB"/>
    <w:rsid w:val="00BF5941"/>
    <w:rsid w:val="00C26FC9"/>
    <w:rsid w:val="00C313DF"/>
    <w:rsid w:val="00C5692F"/>
    <w:rsid w:val="00C67A1E"/>
    <w:rsid w:val="00C8249A"/>
    <w:rsid w:val="00CA5D3E"/>
    <w:rsid w:val="00CF7973"/>
    <w:rsid w:val="00D2545B"/>
    <w:rsid w:val="00D54AA7"/>
    <w:rsid w:val="00D67318"/>
    <w:rsid w:val="00D73D81"/>
    <w:rsid w:val="00D81273"/>
    <w:rsid w:val="00D85FC1"/>
    <w:rsid w:val="00DE3AB0"/>
    <w:rsid w:val="00DF5B53"/>
    <w:rsid w:val="00E4314D"/>
    <w:rsid w:val="00E43CBE"/>
    <w:rsid w:val="00E44429"/>
    <w:rsid w:val="00E4743A"/>
    <w:rsid w:val="00E6015B"/>
    <w:rsid w:val="00E6771B"/>
    <w:rsid w:val="00E91A3B"/>
    <w:rsid w:val="00EA5FE6"/>
    <w:rsid w:val="00EC0B09"/>
    <w:rsid w:val="00EE315C"/>
    <w:rsid w:val="00EF4171"/>
    <w:rsid w:val="00F04CA5"/>
    <w:rsid w:val="00F1597F"/>
    <w:rsid w:val="00F2378C"/>
    <w:rsid w:val="00F63971"/>
    <w:rsid w:val="00F7186B"/>
    <w:rsid w:val="00FD5A35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C44"/>
    <w:pPr>
      <w:ind w:firstLineChars="200" w:firstLine="420"/>
    </w:pPr>
  </w:style>
  <w:style w:type="paragraph" w:styleId="a4">
    <w:name w:val="No Spacing"/>
    <w:uiPriority w:val="1"/>
    <w:qFormat/>
    <w:rsid w:val="00607449"/>
    <w:pPr>
      <w:widowControl w:val="0"/>
      <w:jc w:val="both"/>
    </w:pPr>
  </w:style>
  <w:style w:type="table" w:styleId="a5">
    <w:name w:val="Table Grid"/>
    <w:basedOn w:val="a1"/>
    <w:uiPriority w:val="59"/>
    <w:rsid w:val="001F1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EE3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E315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E3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E315C"/>
    <w:rPr>
      <w:sz w:val="18"/>
      <w:szCs w:val="18"/>
    </w:rPr>
  </w:style>
  <w:style w:type="character" w:customStyle="1" w:styleId="apple-style-span">
    <w:name w:val="apple-style-span"/>
    <w:basedOn w:val="a0"/>
    <w:rsid w:val="005A3A2A"/>
  </w:style>
  <w:style w:type="character" w:customStyle="1" w:styleId="Char1">
    <w:name w:val="段 Char"/>
    <w:link w:val="a8"/>
    <w:uiPriority w:val="99"/>
    <w:locked/>
    <w:rsid w:val="00473E93"/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段"/>
    <w:link w:val="Char1"/>
    <w:uiPriority w:val="99"/>
    <w:qFormat/>
    <w:rsid w:val="00473E9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2085C-218F-4F08-A08F-6B117FAB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黄建彬</dc:creator>
  <cp:lastModifiedBy>我</cp:lastModifiedBy>
  <cp:revision>22</cp:revision>
  <cp:lastPrinted>2020-11-24T01:54:00Z</cp:lastPrinted>
  <dcterms:created xsi:type="dcterms:W3CDTF">2020-03-25T03:42:00Z</dcterms:created>
  <dcterms:modified xsi:type="dcterms:W3CDTF">2020-12-09T08:24:00Z</dcterms:modified>
</cp:coreProperties>
</file>