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55" w:rsidRDefault="00055245" w:rsidP="00B73731">
      <w:pPr>
        <w:spacing w:line="360" w:lineRule="auto"/>
        <w:ind w:firstLineChars="200" w:firstLine="643"/>
        <w:jc w:val="center"/>
        <w:rPr>
          <w:rStyle w:val="NormalCharacter"/>
          <w:rFonts w:ascii="宋体" w:hAnsi="宋体"/>
          <w:b/>
          <w:sz w:val="32"/>
          <w:szCs w:val="32"/>
        </w:rPr>
      </w:pPr>
      <w:r w:rsidRPr="00614D40">
        <w:rPr>
          <w:rStyle w:val="NormalCharacter"/>
          <w:rFonts w:ascii="宋体" w:hAnsi="宋体"/>
          <w:b/>
          <w:sz w:val="32"/>
          <w:szCs w:val="32"/>
        </w:rPr>
        <w:t>工业机器人焊接专项能力考核规范</w:t>
      </w:r>
    </w:p>
    <w:p w:rsidR="007F31D5" w:rsidRPr="00614D40" w:rsidRDefault="007F31D5" w:rsidP="00B73731">
      <w:pPr>
        <w:spacing w:line="360" w:lineRule="auto"/>
        <w:ind w:firstLineChars="200" w:firstLine="643"/>
        <w:rPr>
          <w:rStyle w:val="NormalCharacter"/>
          <w:rFonts w:ascii="宋体" w:hAnsi="宋体"/>
          <w:b/>
          <w:sz w:val="32"/>
          <w:szCs w:val="32"/>
        </w:rPr>
      </w:pPr>
    </w:p>
    <w:p w:rsidR="00A85D55" w:rsidRPr="00614D40" w:rsidRDefault="00055245" w:rsidP="00B73731">
      <w:pPr>
        <w:widowControl w:val="0"/>
        <w:numPr>
          <w:ilvl w:val="0"/>
          <w:numId w:val="1"/>
        </w:numPr>
        <w:tabs>
          <w:tab w:val="left" w:pos="540"/>
        </w:tabs>
        <w:spacing w:line="360" w:lineRule="auto"/>
        <w:ind w:left="0" w:firstLineChars="200" w:firstLine="562"/>
        <w:textAlignment w:val="auto"/>
        <w:rPr>
          <w:rFonts w:ascii="仿宋" w:eastAsia="仿宋" w:hAnsi="仿宋"/>
          <w:b/>
          <w:bCs/>
          <w:sz w:val="28"/>
          <w:szCs w:val="28"/>
        </w:rPr>
      </w:pPr>
      <w:r w:rsidRPr="00614D40">
        <w:rPr>
          <w:rFonts w:ascii="仿宋" w:eastAsia="仿宋" w:hAnsi="仿宋"/>
          <w:b/>
          <w:bCs/>
          <w:sz w:val="28"/>
          <w:szCs w:val="28"/>
        </w:rPr>
        <w:t>定义</w:t>
      </w:r>
    </w:p>
    <w:p w:rsidR="00A85D55" w:rsidRPr="00614D40" w:rsidRDefault="00055245" w:rsidP="00B73731">
      <w:pPr>
        <w:widowControl w:val="0"/>
        <w:spacing w:line="360" w:lineRule="auto"/>
        <w:ind w:firstLineChars="200" w:firstLine="560"/>
        <w:textAlignment w:val="auto"/>
        <w:rPr>
          <w:rFonts w:ascii="仿宋" w:eastAsia="仿宋" w:hAnsi="仿宋" w:cs="仿宋"/>
          <w:strike/>
          <w:sz w:val="28"/>
          <w:szCs w:val="28"/>
        </w:rPr>
      </w:pPr>
      <w:r w:rsidRPr="00614D40">
        <w:rPr>
          <w:rFonts w:ascii="仿宋" w:eastAsia="仿宋" w:hAnsi="仿宋" w:cs="仿宋"/>
          <w:sz w:val="28"/>
          <w:szCs w:val="28"/>
        </w:rPr>
        <w:t>对工业机器人焊接具有一定的认知能力，</w:t>
      </w:r>
      <w:r w:rsidRPr="00614D40">
        <w:rPr>
          <w:rFonts w:ascii="仿宋" w:eastAsia="仿宋" w:hAnsi="仿宋" w:cs="仿宋" w:hint="eastAsia"/>
          <w:sz w:val="28"/>
          <w:szCs w:val="28"/>
        </w:rPr>
        <w:t>熟悉焊接</w:t>
      </w:r>
      <w:r w:rsidRPr="00614D40">
        <w:rPr>
          <w:rFonts w:ascii="仿宋" w:eastAsia="仿宋" w:hAnsi="仿宋" w:cs="仿宋"/>
          <w:sz w:val="28"/>
          <w:szCs w:val="28"/>
        </w:rPr>
        <w:t>机器人</w:t>
      </w:r>
      <w:r w:rsidRPr="00614D40">
        <w:rPr>
          <w:rFonts w:ascii="仿宋" w:eastAsia="仿宋" w:hAnsi="仿宋" w:cs="仿宋" w:hint="eastAsia"/>
          <w:sz w:val="28"/>
          <w:szCs w:val="28"/>
        </w:rPr>
        <w:t>的作业操作，具备焊接机器人一定的轨迹编程、参数设置、安全操作的能力。</w:t>
      </w:r>
    </w:p>
    <w:p w:rsidR="00A85D55" w:rsidRPr="00614D40" w:rsidRDefault="00055245" w:rsidP="00B73731">
      <w:pPr>
        <w:widowControl w:val="0"/>
        <w:numPr>
          <w:ilvl w:val="0"/>
          <w:numId w:val="1"/>
        </w:numPr>
        <w:tabs>
          <w:tab w:val="left" w:pos="540"/>
        </w:tabs>
        <w:spacing w:line="360" w:lineRule="auto"/>
        <w:ind w:left="0" w:firstLineChars="200" w:firstLine="562"/>
        <w:textAlignment w:val="auto"/>
        <w:rPr>
          <w:rFonts w:ascii="仿宋" w:eastAsia="仿宋" w:hAnsi="仿宋"/>
          <w:b/>
          <w:bCs/>
          <w:sz w:val="28"/>
          <w:szCs w:val="28"/>
        </w:rPr>
      </w:pPr>
      <w:r w:rsidRPr="00614D40">
        <w:rPr>
          <w:rFonts w:ascii="仿宋" w:eastAsia="仿宋" w:hAnsi="仿宋"/>
          <w:b/>
          <w:bCs/>
          <w:sz w:val="28"/>
          <w:szCs w:val="28"/>
        </w:rPr>
        <w:t>适用对象</w:t>
      </w:r>
    </w:p>
    <w:p w:rsidR="00A85D55" w:rsidRPr="00614D40" w:rsidRDefault="00055245" w:rsidP="00B73731">
      <w:pPr>
        <w:widowControl w:val="0"/>
        <w:spacing w:line="360" w:lineRule="auto"/>
        <w:ind w:firstLineChars="200" w:firstLine="560"/>
        <w:textAlignment w:val="auto"/>
        <w:rPr>
          <w:rFonts w:ascii="仿宋" w:eastAsia="仿宋" w:hAnsi="仿宋" w:cs="仿宋"/>
          <w:sz w:val="28"/>
          <w:szCs w:val="28"/>
        </w:rPr>
      </w:pPr>
      <w:r w:rsidRPr="00614D40">
        <w:rPr>
          <w:rFonts w:ascii="仿宋" w:eastAsia="仿宋" w:hAnsi="仿宋" w:cs="仿宋" w:hint="eastAsia"/>
          <w:sz w:val="28"/>
          <w:szCs w:val="28"/>
        </w:rPr>
        <w:t>运用或准备运用本项能力求职、就业的人员</w:t>
      </w:r>
      <w:r w:rsidRPr="00614D40">
        <w:rPr>
          <w:rFonts w:ascii="仿宋" w:eastAsia="仿宋" w:hAnsi="仿宋" w:cs="仿宋"/>
          <w:sz w:val="28"/>
          <w:szCs w:val="28"/>
        </w:rPr>
        <w:t>。</w:t>
      </w:r>
    </w:p>
    <w:p w:rsidR="00A85D55" w:rsidRPr="00614D40" w:rsidRDefault="00055245" w:rsidP="00B73731">
      <w:pPr>
        <w:widowControl w:val="0"/>
        <w:numPr>
          <w:ilvl w:val="0"/>
          <w:numId w:val="1"/>
        </w:numPr>
        <w:tabs>
          <w:tab w:val="left" w:pos="540"/>
        </w:tabs>
        <w:spacing w:line="360" w:lineRule="auto"/>
        <w:ind w:left="0" w:firstLineChars="200" w:firstLine="562"/>
        <w:textAlignment w:val="auto"/>
        <w:rPr>
          <w:rFonts w:ascii="仿宋" w:eastAsia="仿宋" w:hAnsi="仿宋"/>
          <w:b/>
          <w:bCs/>
          <w:sz w:val="28"/>
          <w:szCs w:val="28"/>
        </w:rPr>
      </w:pPr>
      <w:r w:rsidRPr="00614D40">
        <w:rPr>
          <w:rFonts w:ascii="仿宋" w:eastAsia="仿宋" w:hAnsi="仿宋"/>
          <w:b/>
          <w:bCs/>
          <w:sz w:val="28"/>
          <w:szCs w:val="28"/>
        </w:rPr>
        <w:t>能力标准与鉴定内容</w:t>
      </w:r>
    </w:p>
    <w:tbl>
      <w:tblPr>
        <w:tblW w:w="9915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553"/>
        <w:gridCol w:w="4959"/>
        <w:gridCol w:w="1127"/>
      </w:tblGrid>
      <w:tr w:rsidR="00281FFE" w:rsidRPr="00614D40" w:rsidTr="00B73731">
        <w:trPr>
          <w:trHeight w:val="650"/>
          <w:jc w:val="center"/>
        </w:trPr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b/>
                <w:sz w:val="24"/>
                <w:szCs w:val="24"/>
              </w:rPr>
              <w:t>能力名称：</w:t>
            </w:r>
            <w:bookmarkStart w:id="0" w:name="_Hlk40359302"/>
            <w:r w:rsidRPr="00614D40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工业机器人焊接</w:t>
            </w:r>
            <w:bookmarkEnd w:id="0"/>
            <w:r w:rsidRPr="00614D40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ab/>
            </w:r>
            <w:r w:rsidRPr="00614D40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ab/>
            </w:r>
            <w:r w:rsidRPr="00614D40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ab/>
            </w:r>
            <w:r w:rsidRPr="00614D40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ab/>
            </w:r>
            <w:r w:rsidRPr="00614D40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ab/>
            </w:r>
            <w:r w:rsidR="00614D40">
              <w:rPr>
                <w:rStyle w:val="NormalCharacter"/>
                <w:rFonts w:ascii="仿宋" w:eastAsia="仿宋" w:hAnsi="仿宋" w:hint="eastAsia"/>
                <w:b/>
                <w:sz w:val="24"/>
                <w:szCs w:val="24"/>
              </w:rPr>
              <w:t xml:space="preserve">                </w:t>
            </w:r>
            <w:r w:rsidR="007F31D5">
              <w:rPr>
                <w:rStyle w:val="NormalCharacter"/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="00614D40">
              <w:rPr>
                <w:rStyle w:val="NormalCharacter"/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614D40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职业领域：工业制造</w:t>
            </w:r>
          </w:p>
        </w:tc>
      </w:tr>
      <w:tr w:rsidR="00281FFE" w:rsidRPr="00614D40" w:rsidTr="00B73731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left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工作任务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操作规范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  <w:t>相关知识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31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614D4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考核</w:t>
            </w:r>
          </w:p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比重</w:t>
            </w:r>
          </w:p>
        </w:tc>
      </w:tr>
      <w:tr w:rsidR="00281FFE" w:rsidRPr="00614D40" w:rsidTr="00B73731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（一）</w:t>
            </w:r>
          </w:p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焊接的作业安全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1.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正确的劳保用品选择及佩戴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2.识别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危险源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3.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焊接机器人的安全操作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4.处理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意外故障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1.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工业机器人焊接操作的安全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知识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2.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工业机器人焊接系统及周边环境安全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知识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3.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焊接的劳动保护安全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知识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4.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二氧化碳焊机焊接操作的安全知识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5.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异常情况的紧急处置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方法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20%</w:t>
            </w:r>
          </w:p>
        </w:tc>
      </w:tr>
      <w:tr w:rsidR="00281FFE" w:rsidRPr="00614D40" w:rsidTr="00B73731">
        <w:trPr>
          <w:trHeight w:val="180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（二）</w:t>
            </w:r>
          </w:p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工业机器人焊接的基础操作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1.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焊接机器人TCP点的标定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2.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焊接机器人坐标系的设置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3.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选择焊接机器人的工作模式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1.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焊接机器人的结构知识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2.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焊接机器人TCP点的标定方法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3.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机器人坐标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系的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设定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方法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4.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焊接机器人工作模式的选择方法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20%</w:t>
            </w:r>
          </w:p>
        </w:tc>
      </w:tr>
      <w:tr w:rsidR="00281FFE" w:rsidRPr="00614D40" w:rsidTr="00B73731">
        <w:trPr>
          <w:trHeight w:val="156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（三）</w:t>
            </w:r>
          </w:p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焊接基本</w:t>
            </w:r>
          </w:p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知识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1.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基础的手工焊接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2.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焊件的组装和固定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1.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选用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焊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丝直径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/焊材/气体/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焊机的相关知识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2.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焊接电流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、电压、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焊接速度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、气体流量设定的相关知识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3.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焊接前准备工作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和焊后工作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055245" w:rsidP="00B73731">
            <w:pPr>
              <w:pStyle w:val="179"/>
              <w:spacing w:line="360" w:lineRule="auto"/>
              <w:ind w:firstLineChars="0" w:firstLine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15%</w:t>
            </w:r>
          </w:p>
        </w:tc>
      </w:tr>
      <w:tr w:rsidR="00281FFE" w:rsidRPr="00614D40" w:rsidTr="00B73731">
        <w:trPr>
          <w:trHeight w:val="141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lastRenderedPageBreak/>
              <w:t>（四）</w:t>
            </w:r>
          </w:p>
          <w:p w:rsidR="00A85D55" w:rsidRPr="00614D40" w:rsidRDefault="00055245" w:rsidP="00B73731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机器人轨迹编程</w:t>
            </w: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及</w:t>
            </w:r>
            <w:r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焊接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1.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焊接机器人的操作与示教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2.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焊接工艺的简单分析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3.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焊接机器人的参数设置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4.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引弧、收弧焊接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1.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操作与示教方法（合理地设置焊枪的角度、轨迹点）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2.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机器人程序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的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编写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知识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3.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机器人程序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的运行知识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4.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</w:t>
            </w:r>
            <w:r w:rsidR="00055245"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机器人运动方式的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操作方法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5.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焊接工艺的相关知识（焊接方式）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6.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焊接参数的设置方法（设置合理地焊接电流、焊接速度、焊接电压、弧长修正、气体流量、摆动或不摆动方法、长度、偏转、角度）</w:t>
            </w:r>
          </w:p>
          <w:p w:rsidR="00A85D55" w:rsidRPr="00614D40" w:rsidRDefault="008A440C" w:rsidP="00B73731">
            <w:pPr>
              <w:spacing w:line="360" w:lineRule="auto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7.</w:t>
            </w:r>
            <w:r w:rsidR="00055245" w:rsidRPr="00614D40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引弧、收弧焊接的操作方法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Style w:val="NormalCharacter"/>
                <w:rFonts w:ascii="仿宋" w:eastAsia="仿宋" w:hAnsi="仿宋"/>
                <w:sz w:val="24"/>
                <w:szCs w:val="24"/>
              </w:rPr>
              <w:t>45%</w:t>
            </w:r>
          </w:p>
        </w:tc>
      </w:tr>
    </w:tbl>
    <w:p w:rsidR="00A85D55" w:rsidRPr="00614D40" w:rsidRDefault="00055245" w:rsidP="00B73731">
      <w:pPr>
        <w:widowControl w:val="0"/>
        <w:numPr>
          <w:ilvl w:val="0"/>
          <w:numId w:val="1"/>
        </w:numPr>
        <w:tabs>
          <w:tab w:val="left" w:pos="540"/>
        </w:tabs>
        <w:spacing w:line="360" w:lineRule="auto"/>
        <w:ind w:left="0" w:firstLineChars="200" w:firstLine="562"/>
        <w:textAlignment w:val="auto"/>
        <w:rPr>
          <w:rFonts w:ascii="仿宋" w:eastAsia="仿宋" w:hAnsi="仿宋"/>
          <w:b/>
          <w:bCs/>
          <w:sz w:val="28"/>
          <w:szCs w:val="28"/>
        </w:rPr>
      </w:pPr>
      <w:r w:rsidRPr="00614D40">
        <w:rPr>
          <w:rFonts w:ascii="仿宋" w:eastAsia="仿宋" w:hAnsi="仿宋"/>
          <w:b/>
          <w:bCs/>
          <w:sz w:val="28"/>
          <w:szCs w:val="28"/>
        </w:rPr>
        <w:t>鉴定要求</w:t>
      </w:r>
    </w:p>
    <w:p w:rsidR="00A85D55" w:rsidRPr="00614D40" w:rsidRDefault="00055245" w:rsidP="00B73731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614D40">
        <w:rPr>
          <w:rFonts w:ascii="仿宋" w:eastAsia="仿宋" w:hAnsi="仿宋" w:hint="eastAsia"/>
          <w:sz w:val="28"/>
          <w:szCs w:val="28"/>
        </w:rPr>
        <w:t>申报条件</w:t>
      </w:r>
    </w:p>
    <w:p w:rsidR="008A440C" w:rsidRPr="00614D40" w:rsidRDefault="008A440C" w:rsidP="00B73731">
      <w:pPr>
        <w:spacing w:line="360" w:lineRule="auto"/>
        <w:ind w:left="560"/>
        <w:rPr>
          <w:rFonts w:ascii="仿宋" w:eastAsia="仿宋" w:hAnsi="仿宋"/>
          <w:sz w:val="28"/>
          <w:szCs w:val="28"/>
        </w:rPr>
      </w:pPr>
      <w:r w:rsidRPr="00614D40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7F31D5" w:rsidRDefault="008A440C" w:rsidP="00B73731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614D40">
        <w:rPr>
          <w:rFonts w:ascii="仿宋" w:eastAsia="仿宋" w:hAnsi="仿宋" w:hint="eastAsia"/>
          <w:sz w:val="28"/>
          <w:szCs w:val="28"/>
        </w:rPr>
        <w:t>考评员构成</w:t>
      </w:r>
    </w:p>
    <w:p w:rsidR="007F31D5" w:rsidRDefault="007F31D5" w:rsidP="00B73731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F31D5">
        <w:rPr>
          <w:rFonts w:ascii="仿宋" w:eastAsia="仿宋" w:hAnsi="仿宋" w:hint="eastAsia"/>
          <w:bCs/>
          <w:sz w:val="28"/>
          <w:szCs w:val="28"/>
        </w:rPr>
        <w:t>考评员应具备一定的工业机器人焊接专业知识及实际操作经验；每个考评组不少于3名考评员。</w:t>
      </w:r>
    </w:p>
    <w:p w:rsidR="008A440C" w:rsidRPr="007F31D5" w:rsidRDefault="007F31D5" w:rsidP="00B737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（三）</w:t>
      </w:r>
      <w:r w:rsidR="008A440C" w:rsidRPr="007F31D5">
        <w:rPr>
          <w:rFonts w:ascii="仿宋" w:eastAsia="仿宋" w:hAnsi="仿宋" w:hint="eastAsia"/>
          <w:sz w:val="28"/>
          <w:szCs w:val="28"/>
        </w:rPr>
        <w:t>鉴定方式与鉴定时间</w:t>
      </w:r>
    </w:p>
    <w:p w:rsidR="008A440C" w:rsidRPr="00614D40" w:rsidRDefault="007F31D5" w:rsidP="00B73731">
      <w:pPr>
        <w:spacing w:line="360" w:lineRule="auto"/>
        <w:ind w:left="560"/>
        <w:rPr>
          <w:rFonts w:ascii="仿宋" w:eastAsia="仿宋" w:hAnsi="仿宋"/>
          <w:sz w:val="28"/>
          <w:szCs w:val="28"/>
        </w:rPr>
      </w:pPr>
      <w:r w:rsidRPr="007F31D5">
        <w:rPr>
          <w:rFonts w:ascii="仿宋" w:eastAsia="仿宋" w:hAnsi="仿宋" w:hint="eastAsia"/>
          <w:sz w:val="28"/>
          <w:szCs w:val="28"/>
        </w:rPr>
        <w:t>技能操作考核采取实际操作考核。技能操作考核时间不少于180分钟。</w:t>
      </w:r>
    </w:p>
    <w:p w:rsidR="00A85D55" w:rsidRPr="00614D40" w:rsidRDefault="00055245" w:rsidP="00B737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14D40">
        <w:rPr>
          <w:rFonts w:ascii="仿宋" w:eastAsia="仿宋" w:hAnsi="仿宋" w:hint="eastAsia"/>
          <w:sz w:val="28"/>
          <w:szCs w:val="28"/>
        </w:rPr>
        <w:t>（四）</w:t>
      </w:r>
      <w:r w:rsidR="00614D40" w:rsidRPr="00614D40">
        <w:rPr>
          <w:rFonts w:ascii="仿宋" w:eastAsia="仿宋" w:hAnsi="仿宋" w:hint="eastAsia"/>
          <w:sz w:val="28"/>
          <w:szCs w:val="28"/>
        </w:rPr>
        <w:t>鉴定场地和设备要求</w:t>
      </w:r>
    </w:p>
    <w:p w:rsidR="00A85D55" w:rsidRPr="00614D40" w:rsidRDefault="00055245" w:rsidP="00B73731">
      <w:pPr>
        <w:pStyle w:val="179"/>
        <w:spacing w:line="360" w:lineRule="auto"/>
        <w:ind w:firstLine="560"/>
        <w:jc w:val="left"/>
        <w:rPr>
          <w:rStyle w:val="NormalCharacter"/>
          <w:rFonts w:ascii="仿宋" w:eastAsia="仿宋" w:hAnsi="仿宋"/>
          <w:sz w:val="28"/>
          <w:szCs w:val="28"/>
        </w:rPr>
      </w:pPr>
      <w:r w:rsidRPr="00614D40">
        <w:rPr>
          <w:rStyle w:val="NormalCharacter"/>
          <w:rFonts w:ascii="仿宋" w:eastAsia="仿宋" w:hAnsi="仿宋" w:hint="eastAsia"/>
          <w:sz w:val="28"/>
          <w:szCs w:val="28"/>
        </w:rPr>
        <w:t>1</w:t>
      </w:r>
      <w:r w:rsidR="007F31D5">
        <w:rPr>
          <w:rStyle w:val="NormalCharacter"/>
          <w:rFonts w:ascii="仿宋" w:eastAsia="仿宋" w:hAnsi="仿宋" w:hint="eastAsia"/>
          <w:sz w:val="28"/>
          <w:szCs w:val="28"/>
        </w:rPr>
        <w:t>.</w:t>
      </w:r>
      <w:r w:rsidRPr="00614D40">
        <w:rPr>
          <w:rStyle w:val="NormalCharacter"/>
          <w:rFonts w:ascii="仿宋" w:eastAsia="仿宋" w:hAnsi="仿宋" w:hint="eastAsia"/>
          <w:sz w:val="28"/>
          <w:szCs w:val="28"/>
        </w:rPr>
        <w:t>场地要求</w:t>
      </w:r>
    </w:p>
    <w:p w:rsidR="007F31D5" w:rsidRDefault="00055245" w:rsidP="00B737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14D40">
        <w:rPr>
          <w:rFonts w:ascii="仿宋" w:eastAsia="仿宋" w:hAnsi="仿宋" w:hint="eastAsia"/>
          <w:sz w:val="28"/>
          <w:szCs w:val="28"/>
        </w:rPr>
        <w:t>考核场所需累计达到</w:t>
      </w:r>
      <w:r w:rsidRPr="00614D40">
        <w:rPr>
          <w:rFonts w:ascii="仿宋" w:eastAsia="仿宋" w:hAnsi="仿宋"/>
          <w:sz w:val="28"/>
          <w:szCs w:val="28"/>
        </w:rPr>
        <w:t>4</w:t>
      </w:r>
      <w:r w:rsidRPr="00614D40">
        <w:rPr>
          <w:rFonts w:ascii="仿宋" w:eastAsia="仿宋" w:hAnsi="仿宋" w:hint="eastAsia"/>
          <w:sz w:val="28"/>
          <w:szCs w:val="28"/>
        </w:rPr>
        <w:t>00平方米以上的室内场地，光线充足，空气流通，室内温、湿度适中，整洁无干扰</w:t>
      </w:r>
      <w:bookmarkStart w:id="1" w:name="_GoBack"/>
      <w:bookmarkEnd w:id="1"/>
      <w:r w:rsidRPr="00614D40">
        <w:rPr>
          <w:rFonts w:ascii="仿宋" w:eastAsia="仿宋" w:hAnsi="仿宋" w:hint="eastAsia"/>
          <w:sz w:val="28"/>
          <w:szCs w:val="28"/>
        </w:rPr>
        <w:t>，具有安全防火措施。其中机器人焊接车间不少于</w:t>
      </w:r>
      <w:r w:rsidRPr="00614D40">
        <w:rPr>
          <w:rFonts w:ascii="仿宋" w:eastAsia="仿宋" w:hAnsi="仿宋"/>
          <w:sz w:val="28"/>
          <w:szCs w:val="28"/>
        </w:rPr>
        <w:t>200</w:t>
      </w:r>
      <w:r w:rsidRPr="00614D40">
        <w:rPr>
          <w:rFonts w:ascii="仿宋" w:eastAsia="仿宋" w:hAnsi="仿宋" w:hint="eastAsia"/>
          <w:sz w:val="28"/>
          <w:szCs w:val="28"/>
        </w:rPr>
        <w:t>平方米，手工焊车间不少于</w:t>
      </w:r>
      <w:r w:rsidRPr="00614D40">
        <w:rPr>
          <w:rFonts w:ascii="仿宋" w:eastAsia="仿宋" w:hAnsi="仿宋"/>
          <w:sz w:val="28"/>
          <w:szCs w:val="28"/>
        </w:rPr>
        <w:t>200</w:t>
      </w:r>
      <w:r w:rsidRPr="00614D40">
        <w:rPr>
          <w:rFonts w:ascii="仿宋" w:eastAsia="仿宋" w:hAnsi="仿宋" w:hint="eastAsia"/>
          <w:sz w:val="28"/>
          <w:szCs w:val="28"/>
        </w:rPr>
        <w:t>平方米。</w:t>
      </w:r>
      <w:r w:rsidR="007F31D5" w:rsidRPr="007F31D5">
        <w:rPr>
          <w:rFonts w:ascii="仿宋" w:eastAsia="仿宋" w:hAnsi="仿宋" w:hint="eastAsia"/>
          <w:sz w:val="28"/>
          <w:szCs w:val="28"/>
        </w:rPr>
        <w:t>还需配备主考室及候考室。</w:t>
      </w:r>
    </w:p>
    <w:p w:rsidR="00A85D55" w:rsidRPr="00614D40" w:rsidRDefault="00055245" w:rsidP="00B73731">
      <w:pPr>
        <w:spacing w:line="360" w:lineRule="auto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 w:rsidRPr="00614D40">
        <w:rPr>
          <w:rStyle w:val="NormalCharacter"/>
          <w:rFonts w:ascii="仿宋" w:eastAsia="仿宋" w:hAnsi="仿宋" w:hint="eastAsia"/>
          <w:sz w:val="28"/>
          <w:szCs w:val="28"/>
        </w:rPr>
        <w:t>2</w:t>
      </w:r>
      <w:r w:rsidRPr="00614D40">
        <w:rPr>
          <w:rStyle w:val="NormalCharacter"/>
          <w:rFonts w:ascii="仿宋" w:eastAsia="仿宋" w:hAnsi="仿宋"/>
          <w:sz w:val="28"/>
          <w:szCs w:val="28"/>
        </w:rPr>
        <w:t>.</w:t>
      </w:r>
      <w:r w:rsidRPr="00614D40">
        <w:rPr>
          <w:rStyle w:val="NormalCharacter"/>
          <w:rFonts w:ascii="仿宋" w:eastAsia="仿宋" w:hAnsi="仿宋" w:hint="eastAsia"/>
          <w:sz w:val="28"/>
          <w:szCs w:val="28"/>
        </w:rPr>
        <w:t>设备要求</w:t>
      </w:r>
    </w:p>
    <w:tbl>
      <w:tblPr>
        <w:tblW w:w="9665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704"/>
        <w:gridCol w:w="3519"/>
        <w:gridCol w:w="1275"/>
        <w:gridCol w:w="1160"/>
      </w:tblGrid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焊丝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H08Mn2SiA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φ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1.2</w:t>
            </w:r>
            <w:r w:rsidRPr="00614D40">
              <w:rPr>
                <w:rFonts w:ascii="仿宋" w:eastAsia="仿宋" w:hAnsi="仿宋" w:hint="eastAsia"/>
                <w:sz w:val="24"/>
                <w:szCs w:val="24"/>
              </w:rPr>
              <w:t>mm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卷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焊接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机器人</w:t>
            </w:r>
            <w:r w:rsidRPr="00614D40">
              <w:rPr>
                <w:rFonts w:ascii="仿宋" w:eastAsia="仿宋" w:hAnsi="仿宋" w:hint="eastAsia"/>
                <w:sz w:val="24"/>
                <w:szCs w:val="24"/>
              </w:rPr>
              <w:t>工作站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工作站包括六轴机器人、焊机、弧光板、焊接平台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站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二氧化碳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气体保护</w:t>
            </w:r>
            <w:r w:rsidRPr="00614D40">
              <w:rPr>
                <w:rFonts w:ascii="仿宋" w:eastAsia="仿宋" w:hAnsi="仿宋" w:hint="eastAsia"/>
                <w:sz w:val="24"/>
                <w:szCs w:val="24"/>
              </w:rPr>
              <w:t>焊机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常规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二氧化碳减压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表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常规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气瓶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CO</w:t>
            </w:r>
            <w:r w:rsidRPr="00614D40">
              <w:rPr>
                <w:rFonts w:ascii="仿宋" w:eastAsia="仿宋" w:hAnsi="仿宋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瓶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气瓶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C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O220%+Ar80%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瓶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导电嘴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1.2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mm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锉刀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mm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定位平尺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90*25*12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mm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六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角</w:t>
            </w:r>
            <w:r w:rsidRPr="00614D40">
              <w:rPr>
                <w:rFonts w:ascii="仿宋" w:eastAsia="仿宋" w:hAnsi="仿宋" w:hint="eastAsia"/>
                <w:sz w:val="24"/>
                <w:szCs w:val="24"/>
              </w:rPr>
              <w:t>扳手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mm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防堵剂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1罐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瓶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老虎钳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常规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尖嘴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钳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常规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扳手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常规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白板笔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白色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支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烟尘净化器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常规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角磨机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常规磨切片直径1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00</w:t>
            </w:r>
            <w:r w:rsidRPr="00614D40">
              <w:rPr>
                <w:rFonts w:ascii="仿宋" w:eastAsia="仿宋" w:hAnsi="仿宋" w:hint="eastAsia"/>
                <w:sz w:val="24"/>
                <w:szCs w:val="24"/>
              </w:rPr>
              <w:t>毫米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打磨片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厚度2.5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mm</w:t>
            </w:r>
            <w:r w:rsidRPr="00614D40">
              <w:rPr>
                <w:rFonts w:ascii="仿宋" w:eastAsia="仿宋" w:hAnsi="仿宋" w:hint="eastAsia"/>
                <w:sz w:val="24"/>
                <w:szCs w:val="24"/>
              </w:rPr>
              <w:t>,6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mm</w:t>
            </w:r>
            <w:r w:rsidRPr="00614D40"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一片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羊角锤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常规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焊接手套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焊工牛（猪）绒面防护手套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双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手持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面罩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防弧光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定位磁铁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常规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直角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尺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/>
                <w:sz w:val="24"/>
                <w:szCs w:val="24"/>
              </w:rPr>
              <w:t>250×500mm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直尺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cm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钢丝</w:t>
            </w:r>
            <w:r w:rsidRPr="00614D40">
              <w:rPr>
                <w:rFonts w:ascii="仿宋" w:eastAsia="仿宋" w:hAnsi="仿宋"/>
                <w:sz w:val="24"/>
                <w:szCs w:val="24"/>
              </w:rPr>
              <w:t>刷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常规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弹簧锤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常规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281FFE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trike/>
                <w:sz w:val="24"/>
                <w:szCs w:val="24"/>
                <w:highlight w:val="yellow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trike/>
                <w:sz w:val="24"/>
                <w:szCs w:val="24"/>
                <w:highlight w:val="yellow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焊接检验尺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trike/>
                <w:sz w:val="24"/>
                <w:szCs w:val="24"/>
                <w:highlight w:val="yellow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HRC60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trike/>
                <w:sz w:val="24"/>
                <w:szCs w:val="24"/>
                <w:highlight w:val="yellow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把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trike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A85D55" w:rsidRPr="00614D40" w:rsidTr="007F31D5">
        <w:trPr>
          <w:jc w:val="center"/>
        </w:trPr>
        <w:tc>
          <w:tcPr>
            <w:tcW w:w="1007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trike/>
                <w:sz w:val="24"/>
                <w:szCs w:val="24"/>
                <w:highlight w:val="yellow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2704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trike/>
                <w:sz w:val="24"/>
                <w:szCs w:val="24"/>
                <w:highlight w:val="yellow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板材</w:t>
            </w:r>
          </w:p>
        </w:tc>
        <w:tc>
          <w:tcPr>
            <w:tcW w:w="3519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614D40">
              <w:rPr>
                <w:rFonts w:ascii="仿宋" w:eastAsia="仿宋" w:hAnsi="仿宋"/>
                <w:sz w:val="24"/>
                <w:szCs w:val="24"/>
              </w:rPr>
              <w:t>Q235</w:t>
            </w:r>
          </w:p>
        </w:tc>
        <w:tc>
          <w:tcPr>
            <w:tcW w:w="1275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块</w:t>
            </w:r>
          </w:p>
        </w:tc>
        <w:tc>
          <w:tcPr>
            <w:tcW w:w="1160" w:type="dxa"/>
            <w:vAlign w:val="center"/>
          </w:tcPr>
          <w:p w:rsidR="00A85D55" w:rsidRPr="00614D40" w:rsidRDefault="00055245" w:rsidP="00B737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4D40">
              <w:rPr>
                <w:rFonts w:ascii="仿宋" w:eastAsia="仿宋" w:hAnsi="仿宋" w:hint="eastAsia"/>
                <w:sz w:val="24"/>
                <w:szCs w:val="24"/>
              </w:rPr>
              <w:t>按需</w:t>
            </w:r>
          </w:p>
        </w:tc>
      </w:tr>
    </w:tbl>
    <w:p w:rsidR="00A85D55" w:rsidRPr="00614D40" w:rsidRDefault="00A85D55" w:rsidP="00B73731">
      <w:pPr>
        <w:pStyle w:val="179"/>
        <w:spacing w:line="360" w:lineRule="auto"/>
        <w:ind w:firstLineChars="0" w:firstLine="0"/>
        <w:rPr>
          <w:rStyle w:val="NormalCharacter"/>
          <w:rFonts w:ascii="仿宋" w:eastAsia="仿宋" w:hAnsi="仿宋"/>
          <w:sz w:val="28"/>
          <w:szCs w:val="28"/>
        </w:rPr>
      </w:pPr>
    </w:p>
    <w:sectPr w:rsidR="00A85D55" w:rsidRPr="00614D40" w:rsidSect="00614D4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0C" w:rsidRDefault="00A21F0C" w:rsidP="003E3045">
      <w:pPr>
        <w:rPr>
          <w:rFonts w:hint="eastAsia"/>
        </w:rPr>
      </w:pPr>
      <w:r>
        <w:separator/>
      </w:r>
    </w:p>
  </w:endnote>
  <w:endnote w:type="continuationSeparator" w:id="0">
    <w:p w:rsidR="00A21F0C" w:rsidRDefault="00A21F0C" w:rsidP="003E30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0C" w:rsidRDefault="00A21F0C" w:rsidP="003E3045">
      <w:pPr>
        <w:rPr>
          <w:rFonts w:hint="eastAsia"/>
        </w:rPr>
      </w:pPr>
      <w:r>
        <w:separator/>
      </w:r>
    </w:p>
  </w:footnote>
  <w:footnote w:type="continuationSeparator" w:id="0">
    <w:p w:rsidR="00A21F0C" w:rsidRDefault="00A21F0C" w:rsidP="003E30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324"/>
    <w:multiLevelType w:val="multilevel"/>
    <w:tmpl w:val="0B4213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1D5904"/>
    <w:multiLevelType w:val="multilevel"/>
    <w:tmpl w:val="221D59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913463"/>
    <w:multiLevelType w:val="multilevel"/>
    <w:tmpl w:val="239134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9F1E99"/>
    <w:multiLevelType w:val="multilevel"/>
    <w:tmpl w:val="369F1E9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291FE3"/>
    <w:multiLevelType w:val="multilevel"/>
    <w:tmpl w:val="3C291FE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7A410A"/>
    <w:multiLevelType w:val="multilevel"/>
    <w:tmpl w:val="3D7A41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C957DB"/>
    <w:multiLevelType w:val="hybridMultilevel"/>
    <w:tmpl w:val="262A75E6"/>
    <w:lvl w:ilvl="0" w:tplc="498296C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1EF2D50"/>
    <w:multiLevelType w:val="multilevel"/>
    <w:tmpl w:val="71EF2D50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9461A6"/>
    <w:multiLevelType w:val="multilevel"/>
    <w:tmpl w:val="769461A6"/>
    <w:lvl w:ilvl="0">
      <w:start w:val="1"/>
      <w:numFmt w:val="japaneseCounting"/>
      <w:lvlText w:val="%1、"/>
      <w:lvlJc w:val="left"/>
      <w:pPr>
        <w:ind w:left="1708" w:hanging="432"/>
        <w:textAlignment w:val="baseline"/>
      </w:pPr>
    </w:lvl>
    <w:lvl w:ilvl="1">
      <w:start w:val="1"/>
      <w:numFmt w:val="lowerLetter"/>
      <w:lvlText w:val="%1)"/>
      <w:lvlJc w:val="left"/>
      <w:pPr>
        <w:ind w:left="1549" w:hanging="420"/>
        <w:textAlignment w:val="baseline"/>
      </w:pPr>
    </w:lvl>
    <w:lvl w:ilvl="2">
      <w:start w:val="1"/>
      <w:numFmt w:val="lowerRoman"/>
      <w:lvlText w:val="%1."/>
      <w:lvlJc w:val="right"/>
      <w:pPr>
        <w:ind w:left="1969" w:hanging="420"/>
        <w:textAlignment w:val="baseline"/>
      </w:pPr>
    </w:lvl>
    <w:lvl w:ilvl="3">
      <w:start w:val="1"/>
      <w:numFmt w:val="decimal"/>
      <w:lvlText w:val="%1."/>
      <w:lvlJc w:val="left"/>
      <w:pPr>
        <w:ind w:left="2389" w:hanging="420"/>
        <w:textAlignment w:val="baseline"/>
      </w:pPr>
    </w:lvl>
    <w:lvl w:ilvl="4">
      <w:start w:val="1"/>
      <w:numFmt w:val="lowerLetter"/>
      <w:lvlText w:val="%1)"/>
      <w:lvlJc w:val="left"/>
      <w:pPr>
        <w:ind w:left="2809" w:hanging="420"/>
        <w:textAlignment w:val="baseline"/>
      </w:pPr>
    </w:lvl>
    <w:lvl w:ilvl="5">
      <w:start w:val="1"/>
      <w:numFmt w:val="lowerRoman"/>
      <w:lvlText w:val="%1."/>
      <w:lvlJc w:val="right"/>
      <w:pPr>
        <w:ind w:left="3229" w:hanging="420"/>
        <w:textAlignment w:val="baseline"/>
      </w:pPr>
    </w:lvl>
    <w:lvl w:ilvl="6">
      <w:start w:val="1"/>
      <w:numFmt w:val="decimal"/>
      <w:lvlText w:val="%1."/>
      <w:lvlJc w:val="left"/>
      <w:pPr>
        <w:ind w:left="3649" w:hanging="420"/>
        <w:textAlignment w:val="baseline"/>
      </w:pPr>
    </w:lvl>
    <w:lvl w:ilvl="7">
      <w:start w:val="1"/>
      <w:numFmt w:val="lowerLetter"/>
      <w:lvlText w:val="%1)"/>
      <w:lvlJc w:val="left"/>
      <w:pPr>
        <w:ind w:left="4069" w:hanging="420"/>
        <w:textAlignment w:val="baseline"/>
      </w:pPr>
    </w:lvl>
    <w:lvl w:ilvl="8">
      <w:start w:val="1"/>
      <w:numFmt w:val="lowerRoman"/>
      <w:lvlText w:val="%1."/>
      <w:lvlJc w:val="right"/>
      <w:pPr>
        <w:ind w:left="4489" w:hanging="420"/>
        <w:textAlignment w:val="baseline"/>
      </w:pPr>
    </w:lvl>
  </w:abstractNum>
  <w:abstractNum w:abstractNumId="9">
    <w:nsid w:val="7D614DE1"/>
    <w:multiLevelType w:val="multilevel"/>
    <w:tmpl w:val="7D614DE1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C357F"/>
    <w:rsid w:val="00026702"/>
    <w:rsid w:val="000415AE"/>
    <w:rsid w:val="000457AB"/>
    <w:rsid w:val="00055245"/>
    <w:rsid w:val="00072F0A"/>
    <w:rsid w:val="0008227D"/>
    <w:rsid w:val="00093B53"/>
    <w:rsid w:val="000A28C7"/>
    <w:rsid w:val="000B47F1"/>
    <w:rsid w:val="000E35D5"/>
    <w:rsid w:val="000E3F64"/>
    <w:rsid w:val="00107028"/>
    <w:rsid w:val="0011794C"/>
    <w:rsid w:val="001419AC"/>
    <w:rsid w:val="00164CB8"/>
    <w:rsid w:val="001677ED"/>
    <w:rsid w:val="002017CF"/>
    <w:rsid w:val="00224EE5"/>
    <w:rsid w:val="00234BF5"/>
    <w:rsid w:val="00240AC9"/>
    <w:rsid w:val="0025255D"/>
    <w:rsid w:val="00281FFE"/>
    <w:rsid w:val="002A6FA4"/>
    <w:rsid w:val="002B1C82"/>
    <w:rsid w:val="002C0B36"/>
    <w:rsid w:val="00330C76"/>
    <w:rsid w:val="00340C4A"/>
    <w:rsid w:val="003838F3"/>
    <w:rsid w:val="003B4CE5"/>
    <w:rsid w:val="003D2859"/>
    <w:rsid w:val="003E3045"/>
    <w:rsid w:val="003F2E0A"/>
    <w:rsid w:val="00412440"/>
    <w:rsid w:val="0045325D"/>
    <w:rsid w:val="00460E3C"/>
    <w:rsid w:val="004801A9"/>
    <w:rsid w:val="004848E1"/>
    <w:rsid w:val="0049189F"/>
    <w:rsid w:val="004A1AB1"/>
    <w:rsid w:val="004C7A8F"/>
    <w:rsid w:val="004D4496"/>
    <w:rsid w:val="005009EC"/>
    <w:rsid w:val="0050694A"/>
    <w:rsid w:val="00506C17"/>
    <w:rsid w:val="00545450"/>
    <w:rsid w:val="00554572"/>
    <w:rsid w:val="00560AC9"/>
    <w:rsid w:val="005A6D7B"/>
    <w:rsid w:val="005A70B2"/>
    <w:rsid w:val="005D22C7"/>
    <w:rsid w:val="005E51DC"/>
    <w:rsid w:val="0060605A"/>
    <w:rsid w:val="00614D40"/>
    <w:rsid w:val="006571FA"/>
    <w:rsid w:val="0067121E"/>
    <w:rsid w:val="006A7060"/>
    <w:rsid w:val="006B5AFE"/>
    <w:rsid w:val="006D2E03"/>
    <w:rsid w:val="0070199B"/>
    <w:rsid w:val="00702166"/>
    <w:rsid w:val="00722624"/>
    <w:rsid w:val="00724D16"/>
    <w:rsid w:val="00736A1C"/>
    <w:rsid w:val="00772429"/>
    <w:rsid w:val="00781AF5"/>
    <w:rsid w:val="007A0768"/>
    <w:rsid w:val="007F31D5"/>
    <w:rsid w:val="008010B3"/>
    <w:rsid w:val="00801A99"/>
    <w:rsid w:val="008408D6"/>
    <w:rsid w:val="00854FD4"/>
    <w:rsid w:val="008A440C"/>
    <w:rsid w:val="009636E9"/>
    <w:rsid w:val="0097072F"/>
    <w:rsid w:val="009742DE"/>
    <w:rsid w:val="00980C42"/>
    <w:rsid w:val="00982522"/>
    <w:rsid w:val="009966CA"/>
    <w:rsid w:val="009C19C2"/>
    <w:rsid w:val="009D49AE"/>
    <w:rsid w:val="009D4F71"/>
    <w:rsid w:val="009F1B18"/>
    <w:rsid w:val="00A21F0C"/>
    <w:rsid w:val="00A350C4"/>
    <w:rsid w:val="00A50D30"/>
    <w:rsid w:val="00A554C3"/>
    <w:rsid w:val="00A6038A"/>
    <w:rsid w:val="00A64E17"/>
    <w:rsid w:val="00A660E4"/>
    <w:rsid w:val="00A85D55"/>
    <w:rsid w:val="00A866F6"/>
    <w:rsid w:val="00A96CCA"/>
    <w:rsid w:val="00A976F6"/>
    <w:rsid w:val="00AB4E44"/>
    <w:rsid w:val="00AB57F2"/>
    <w:rsid w:val="00AC6951"/>
    <w:rsid w:val="00AD3D82"/>
    <w:rsid w:val="00AE431C"/>
    <w:rsid w:val="00AF0D30"/>
    <w:rsid w:val="00B074F3"/>
    <w:rsid w:val="00B52394"/>
    <w:rsid w:val="00B543E6"/>
    <w:rsid w:val="00B61FC0"/>
    <w:rsid w:val="00B73731"/>
    <w:rsid w:val="00B92F78"/>
    <w:rsid w:val="00BE10DE"/>
    <w:rsid w:val="00BE516A"/>
    <w:rsid w:val="00BE580D"/>
    <w:rsid w:val="00C22A46"/>
    <w:rsid w:val="00C62D40"/>
    <w:rsid w:val="00C635E1"/>
    <w:rsid w:val="00C71B43"/>
    <w:rsid w:val="00C8548C"/>
    <w:rsid w:val="00C97B6E"/>
    <w:rsid w:val="00CA329C"/>
    <w:rsid w:val="00CA74FC"/>
    <w:rsid w:val="00CC5712"/>
    <w:rsid w:val="00CC6F93"/>
    <w:rsid w:val="00CD1D6E"/>
    <w:rsid w:val="00D3642C"/>
    <w:rsid w:val="00D44009"/>
    <w:rsid w:val="00D4645A"/>
    <w:rsid w:val="00D87282"/>
    <w:rsid w:val="00D95F60"/>
    <w:rsid w:val="00DB06BD"/>
    <w:rsid w:val="00DC357F"/>
    <w:rsid w:val="00DD0A17"/>
    <w:rsid w:val="00DE1537"/>
    <w:rsid w:val="00DF34A8"/>
    <w:rsid w:val="00E30895"/>
    <w:rsid w:val="00E37445"/>
    <w:rsid w:val="00E42EBB"/>
    <w:rsid w:val="00E50EAD"/>
    <w:rsid w:val="00E6709A"/>
    <w:rsid w:val="00E71F4A"/>
    <w:rsid w:val="00E807C4"/>
    <w:rsid w:val="00E920A8"/>
    <w:rsid w:val="00E95C1B"/>
    <w:rsid w:val="00ED16E9"/>
    <w:rsid w:val="00F007B3"/>
    <w:rsid w:val="00F025B4"/>
    <w:rsid w:val="00F06073"/>
    <w:rsid w:val="00F10469"/>
    <w:rsid w:val="00F11099"/>
    <w:rsid w:val="00F94806"/>
    <w:rsid w:val="00FC1F1F"/>
    <w:rsid w:val="00FC59B3"/>
    <w:rsid w:val="00FD718A"/>
    <w:rsid w:val="02EC13E3"/>
    <w:rsid w:val="2C8D256D"/>
    <w:rsid w:val="503E0AC8"/>
    <w:rsid w:val="5ABB0153"/>
    <w:rsid w:val="6FC23980"/>
    <w:rsid w:val="76B1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60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D95F60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qFormat/>
    <w:rsid w:val="00D95F60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D95F60"/>
  </w:style>
  <w:style w:type="table" w:customStyle="1" w:styleId="TableNormal">
    <w:name w:val="TableNormal"/>
    <w:semiHidden/>
    <w:rsid w:val="00D95F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9">
    <w:name w:val="179"/>
    <w:basedOn w:val="a"/>
    <w:rsid w:val="00D95F60"/>
    <w:pPr>
      <w:ind w:firstLineChars="200" w:firstLine="420"/>
    </w:pPr>
  </w:style>
  <w:style w:type="table" w:customStyle="1" w:styleId="TableGrid">
    <w:name w:val="TableGrid"/>
    <w:basedOn w:val="TableNormal"/>
    <w:qFormat/>
    <w:rsid w:val="00D95F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link w:val="UserStyle0"/>
    <w:semiHidden/>
    <w:rsid w:val="00D95F60"/>
    <w:rPr>
      <w:sz w:val="18"/>
      <w:szCs w:val="18"/>
    </w:rPr>
  </w:style>
  <w:style w:type="character" w:customStyle="1" w:styleId="UserStyle0">
    <w:name w:val="UserStyle_0"/>
    <w:link w:val="Acetate"/>
    <w:semiHidden/>
    <w:qFormat/>
    <w:rsid w:val="00D95F60"/>
    <w:rPr>
      <w:sz w:val="18"/>
      <w:szCs w:val="18"/>
    </w:rPr>
  </w:style>
  <w:style w:type="character" w:customStyle="1" w:styleId="Char0">
    <w:name w:val="页眉 Char"/>
    <w:link w:val="a4"/>
    <w:semiHidden/>
    <w:qFormat/>
    <w:rsid w:val="00D95F60"/>
    <w:rPr>
      <w:sz w:val="18"/>
      <w:szCs w:val="18"/>
    </w:rPr>
  </w:style>
  <w:style w:type="character" w:customStyle="1" w:styleId="Char">
    <w:name w:val="页脚 Char"/>
    <w:link w:val="a3"/>
    <w:semiHidden/>
    <w:rsid w:val="00D95F60"/>
    <w:rPr>
      <w:sz w:val="18"/>
      <w:szCs w:val="18"/>
    </w:rPr>
  </w:style>
  <w:style w:type="paragraph" w:styleId="a5">
    <w:name w:val="List Paragraph"/>
    <w:basedOn w:val="a"/>
    <w:uiPriority w:val="99"/>
    <w:rsid w:val="008A44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qFormat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9">
    <w:name w:val="179"/>
    <w:basedOn w:val="a"/>
    <w:pPr>
      <w:ind w:firstLineChars="200" w:firstLine="420"/>
    </w:p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link w:val="UserStyle0"/>
    <w:semiHidden/>
    <w:rPr>
      <w:sz w:val="18"/>
      <w:szCs w:val="18"/>
    </w:rPr>
  </w:style>
  <w:style w:type="character" w:customStyle="1" w:styleId="UserStyle0">
    <w:name w:val="UserStyle_0"/>
    <w:link w:val="Acetate"/>
    <w:semiHidden/>
    <w:qFormat/>
    <w:rPr>
      <w:sz w:val="18"/>
      <w:szCs w:val="18"/>
    </w:rPr>
  </w:style>
  <w:style w:type="character" w:customStyle="1" w:styleId="Char0">
    <w:name w:val="页眉 Char"/>
    <w:link w:val="a4"/>
    <w:semiHidden/>
    <w:qFormat/>
    <w:rPr>
      <w:sz w:val="18"/>
      <w:szCs w:val="18"/>
    </w:rPr>
  </w:style>
  <w:style w:type="character" w:customStyle="1" w:styleId="Char">
    <w:name w:val="页脚 Char"/>
    <w:link w:val="a3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我</cp:lastModifiedBy>
  <cp:revision>15</cp:revision>
  <cp:lastPrinted>2020-11-24T02:36:00Z</cp:lastPrinted>
  <dcterms:created xsi:type="dcterms:W3CDTF">2020-05-18T07:50:00Z</dcterms:created>
  <dcterms:modified xsi:type="dcterms:W3CDTF">2020-11-24T02:37:00Z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