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AE37" w14:textId="7B4C0053" w:rsidR="00BF2145" w:rsidRPr="00A44108" w:rsidRDefault="000477A7">
      <w:pPr>
        <w:spacing w:beforeLines="50" w:before="156" w:line="360" w:lineRule="auto"/>
        <w:jc w:val="center"/>
        <w:rPr>
          <w:rFonts w:ascii="方正小标宋简体" w:eastAsia="方正小标宋简体" w:hAnsi="宋体"/>
          <w:b/>
          <w:bCs/>
          <w:sz w:val="40"/>
          <w:szCs w:val="40"/>
        </w:rPr>
      </w:pPr>
      <w:r w:rsidRPr="00A44108">
        <w:rPr>
          <w:rFonts w:ascii="方正小标宋简体" w:eastAsia="方正小标宋简体" w:hAnsi="宋体" w:hint="eastAsia"/>
          <w:b/>
          <w:bCs/>
          <w:sz w:val="40"/>
          <w:szCs w:val="40"/>
          <w:lang w:eastAsia="zh-Hans"/>
        </w:rPr>
        <w:t>普拉提训练指导</w:t>
      </w:r>
      <w:r w:rsidRPr="00A44108">
        <w:rPr>
          <w:rFonts w:ascii="方正小标宋简体" w:eastAsia="方正小标宋简体" w:hAnsi="宋体" w:hint="eastAsia"/>
          <w:b/>
          <w:bCs/>
          <w:sz w:val="40"/>
          <w:szCs w:val="40"/>
        </w:rPr>
        <w:t>专项职业能力考核规范</w:t>
      </w:r>
    </w:p>
    <w:p w14:paraId="5AD235B2" w14:textId="77777777" w:rsidR="00A44108" w:rsidRDefault="0000000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  </w:t>
      </w:r>
    </w:p>
    <w:p w14:paraId="48CA29C7" w14:textId="7E81F648" w:rsidR="00BF2145" w:rsidRDefault="00000000" w:rsidP="00A44108">
      <w:pPr>
        <w:spacing w:line="360" w:lineRule="auto"/>
        <w:ind w:firstLineChars="200" w:firstLine="562"/>
        <w:rPr>
          <w:rFonts w:ascii="宋体" w:hAnsi="宋体"/>
        </w:rPr>
      </w:pPr>
      <w:r>
        <w:rPr>
          <w:rFonts w:ascii="宋体" w:hAnsi="宋体" w:hint="eastAsia"/>
          <w:b/>
          <w:bCs/>
          <w:sz w:val="28"/>
        </w:rPr>
        <w:t>一、定义</w:t>
      </w:r>
    </w:p>
    <w:p w14:paraId="0EB1A12C" w14:textId="2913C8D8" w:rsidR="00BF2145" w:rsidRDefault="00000000">
      <w:pPr>
        <w:spacing w:line="360" w:lineRule="auto"/>
        <w:ind w:firstLineChars="100" w:firstLine="280"/>
        <w:rPr>
          <w:rFonts w:ascii="宋体" w:hAnsi="宋体"/>
        </w:rPr>
      </w:pPr>
      <w:r>
        <w:rPr>
          <w:rFonts w:ascii="宋体" w:hAnsi="宋体" w:hint="eastAsia"/>
          <w:sz w:val="28"/>
        </w:rPr>
        <w:t xml:space="preserve">  </w:t>
      </w:r>
      <w:r w:rsidR="005E0C84" w:rsidRPr="005E0C84">
        <w:rPr>
          <w:rFonts w:ascii="宋体" w:hAnsi="宋体" w:hint="eastAsia"/>
          <w:sz w:val="28"/>
          <w:szCs w:val="32"/>
        </w:rPr>
        <w:t>运用普拉提设备，在运动场现场所制作个性化运动方案与教授普拉提动作的能力。</w:t>
      </w:r>
    </w:p>
    <w:p w14:paraId="4F80BB59" w14:textId="77777777" w:rsidR="00BF2145" w:rsidRDefault="00000000">
      <w:pPr>
        <w:spacing w:line="360" w:lineRule="auto"/>
        <w:ind w:firstLineChars="200" w:firstLine="562"/>
        <w:rPr>
          <w:rFonts w:ascii="宋体" w:hAnsi="宋体"/>
        </w:rPr>
      </w:pPr>
      <w:r>
        <w:rPr>
          <w:rFonts w:ascii="宋体" w:hAnsi="宋体" w:hint="eastAsia"/>
          <w:b/>
          <w:bCs/>
          <w:sz w:val="28"/>
        </w:rPr>
        <w:t>二、适用对象</w:t>
      </w:r>
    </w:p>
    <w:p w14:paraId="18A01F2C" w14:textId="74E9F833" w:rsidR="00BF2145" w:rsidRDefault="005E0C84">
      <w:pPr>
        <w:spacing w:line="360" w:lineRule="auto"/>
        <w:ind w:firstLineChars="200" w:firstLine="560"/>
        <w:rPr>
          <w:rFonts w:ascii="宋体" w:hAnsi="宋体"/>
        </w:rPr>
      </w:pPr>
      <w:r>
        <w:rPr>
          <w:rFonts w:ascii="宋体" w:hAnsi="宋体" w:hint="eastAsia"/>
          <w:sz w:val="28"/>
        </w:rPr>
        <w:t>运用或准备运用本项能力求职、就业的人员。</w:t>
      </w:r>
    </w:p>
    <w:p w14:paraId="51D8ACA8" w14:textId="77777777" w:rsidR="00BF2145" w:rsidRDefault="00000000">
      <w:pPr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三、 能力标准与鉴定内容</w:t>
      </w:r>
    </w:p>
    <w:tbl>
      <w:tblPr>
        <w:tblW w:w="8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7"/>
        <w:gridCol w:w="3420"/>
        <w:gridCol w:w="2150"/>
        <w:gridCol w:w="1237"/>
      </w:tblGrid>
      <w:tr w:rsidR="005E0C84" w14:paraId="35BC4C93" w14:textId="77777777" w:rsidTr="00F34E4B">
        <w:trPr>
          <w:trHeight w:val="370"/>
          <w:jc w:val="center"/>
        </w:trPr>
        <w:tc>
          <w:tcPr>
            <w:tcW w:w="8144" w:type="dxa"/>
            <w:gridSpan w:val="4"/>
            <w:vAlign w:val="center"/>
          </w:tcPr>
          <w:p w14:paraId="4498B7A9" w14:textId="77777777" w:rsidR="005E0C84" w:rsidRDefault="005E0C84" w:rsidP="00F34E4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能力名称： </w:t>
            </w:r>
            <w:r>
              <w:rPr>
                <w:rFonts w:ascii="宋体" w:hAnsi="宋体" w:hint="eastAsia"/>
                <w:sz w:val="24"/>
                <w:lang w:eastAsia="zh-Hans"/>
              </w:rPr>
              <w:t>普拉提训练指导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6BA50BA3" w14:textId="4D760B34" w:rsidR="005E0C84" w:rsidRDefault="005E0C84" w:rsidP="00F34E4B">
            <w:pPr>
              <w:rPr>
                <w:rFonts w:ascii="宋体" w:hAnsi="宋体"/>
                <w:color w:val="000000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</w:rPr>
              <w:t xml:space="preserve">职业领域： </w:t>
            </w:r>
            <w:r>
              <w:rPr>
                <w:rFonts w:ascii="宋体" w:hAnsi="宋体" w:hint="eastAsia"/>
                <w:sz w:val="24"/>
                <w:lang w:eastAsia="zh-Hans"/>
              </w:rPr>
              <w:t>体育健身、瑜伽普拉提行业、健身及康复行业</w:t>
            </w:r>
          </w:p>
        </w:tc>
      </w:tr>
      <w:tr w:rsidR="005E0C84" w14:paraId="33A18391" w14:textId="77777777" w:rsidTr="00F34E4B">
        <w:trPr>
          <w:cantSplit/>
          <w:trHeight w:val="688"/>
          <w:jc w:val="center"/>
        </w:trPr>
        <w:tc>
          <w:tcPr>
            <w:tcW w:w="1337" w:type="dxa"/>
            <w:vAlign w:val="center"/>
          </w:tcPr>
          <w:p w14:paraId="13D26DA9" w14:textId="77777777" w:rsidR="005E0C84" w:rsidRDefault="005E0C84" w:rsidP="00F3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工作任务</w:t>
            </w:r>
          </w:p>
        </w:tc>
        <w:tc>
          <w:tcPr>
            <w:tcW w:w="3420" w:type="dxa"/>
            <w:vAlign w:val="center"/>
          </w:tcPr>
          <w:p w14:paraId="0AC5A019" w14:textId="77777777" w:rsidR="005E0C84" w:rsidRDefault="005E0C84" w:rsidP="00F3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操作规范</w:t>
            </w:r>
          </w:p>
        </w:tc>
        <w:tc>
          <w:tcPr>
            <w:tcW w:w="2150" w:type="dxa"/>
            <w:vAlign w:val="center"/>
          </w:tcPr>
          <w:p w14:paraId="5A9B9F4B" w14:textId="77777777" w:rsidR="005E0C84" w:rsidRDefault="005E0C84" w:rsidP="00F3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相关知识</w:t>
            </w:r>
          </w:p>
        </w:tc>
        <w:tc>
          <w:tcPr>
            <w:tcW w:w="1237" w:type="dxa"/>
            <w:vAlign w:val="center"/>
          </w:tcPr>
          <w:p w14:paraId="1F3AF3A3" w14:textId="77777777" w:rsidR="005E0C84" w:rsidRDefault="005E0C84" w:rsidP="00F3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考核比重</w:t>
            </w:r>
          </w:p>
        </w:tc>
      </w:tr>
      <w:tr w:rsidR="005E0C84" w14:paraId="7DE00652" w14:textId="77777777" w:rsidTr="00F34E4B">
        <w:trPr>
          <w:cantSplit/>
          <w:trHeight w:val="1095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564112DD" w14:textId="77777777" w:rsidR="005E0C84" w:rsidRDefault="005E0C84" w:rsidP="00F34E4B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</w:t>
            </w:r>
          </w:p>
          <w:p w14:paraId="197D832D" w14:textId="77777777" w:rsidR="005E0C84" w:rsidRDefault="005E0C84" w:rsidP="00F34E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问询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F1E157C" w14:textId="77777777" w:rsidR="005E0C84" w:rsidRDefault="005E0C84" w:rsidP="00F34E4B">
            <w:pPr>
              <w:pStyle w:val="a3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面试咨询客户的需求</w:t>
            </w:r>
          </w:p>
          <w:p w14:paraId="402B2278" w14:textId="77777777" w:rsidR="005E0C84" w:rsidRDefault="005E0C84" w:rsidP="00F34E4B">
            <w:pPr>
              <w:pStyle w:val="a3"/>
              <w:ind w:firstLineChars="100" w:firstLine="240"/>
              <w:rPr>
                <w:sz w:val="24"/>
              </w:rPr>
            </w:pPr>
          </w:p>
        </w:tc>
        <w:tc>
          <w:tcPr>
            <w:tcW w:w="2150" w:type="dxa"/>
            <w:vMerge w:val="restart"/>
            <w:tcBorders>
              <w:bottom w:val="single" w:sz="4" w:space="0" w:color="auto"/>
            </w:tcBorders>
            <w:vAlign w:val="center"/>
          </w:tcPr>
          <w:p w14:paraId="51D62923" w14:textId="623EA984" w:rsidR="005E0C84" w:rsidRDefault="00A44108" w:rsidP="00A44108">
            <w:pPr>
              <w:snapToGrid w:val="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="005E0C84">
              <w:rPr>
                <w:rFonts w:hint="eastAsia"/>
                <w:sz w:val="24"/>
              </w:rPr>
              <w:t>了解客户的运动背景等信息为运动方案储备所需的信息资料</w:t>
            </w:r>
          </w:p>
          <w:p w14:paraId="1FF511DD" w14:textId="6FC397A1" w:rsidR="005E0C84" w:rsidRDefault="00A44108" w:rsidP="00A44108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 w:rsidR="005E0C84">
              <w:rPr>
                <w:rFonts w:ascii="宋体" w:hAnsi="宋体" w:hint="eastAsia"/>
                <w:sz w:val="24"/>
              </w:rPr>
              <w:t>全面身体评估才能确保给出的是个性化有效率的普拉提运动方案</w:t>
            </w:r>
          </w:p>
          <w:p w14:paraId="17BAFF37" w14:textId="77777777" w:rsidR="005E0C84" w:rsidRDefault="005E0C84" w:rsidP="00F34E4B">
            <w:pPr>
              <w:snapToGrid w:val="0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7BDD8FBB" w14:textId="77777777" w:rsidR="005E0C84" w:rsidRDefault="005E0C84" w:rsidP="00F34E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6％</w:t>
            </w:r>
          </w:p>
        </w:tc>
      </w:tr>
      <w:tr w:rsidR="005E0C84" w14:paraId="63F94ECA" w14:textId="77777777" w:rsidTr="00F34E4B">
        <w:trPr>
          <w:cantSplit/>
          <w:trHeight w:val="2635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165F6EB4" w14:textId="77777777" w:rsidR="005E0C84" w:rsidRDefault="005E0C84" w:rsidP="00F34E4B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</w:t>
            </w:r>
          </w:p>
          <w:p w14:paraId="6626AD0E" w14:textId="77777777" w:rsidR="005E0C84" w:rsidRDefault="005E0C84" w:rsidP="00F34E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身体评估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4C9DEBB" w14:textId="77777777" w:rsidR="005E0C84" w:rsidRDefault="005E0C84" w:rsidP="00F34E4B">
            <w:pPr>
              <w:tabs>
                <w:tab w:val="right" w:pos="2964"/>
              </w:tabs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1.重力处理方式</w:t>
            </w:r>
            <w:r>
              <w:rPr>
                <w:rFonts w:ascii="宋体" w:hAnsi="宋体" w:hint="eastAsia"/>
                <w:sz w:val="24"/>
              </w:rPr>
              <w:tab/>
            </w:r>
          </w:p>
          <w:p w14:paraId="7F72944E" w14:textId="77777777" w:rsidR="005E0C84" w:rsidRDefault="005E0C84" w:rsidP="00F34E4B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2.左侧面观</w:t>
            </w:r>
          </w:p>
          <w:p w14:paraId="69B07596" w14:textId="77777777" w:rsidR="005E0C84" w:rsidRDefault="005E0C84" w:rsidP="00F34E4B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3.右侧面观</w:t>
            </w:r>
          </w:p>
          <w:p w14:paraId="319BE212" w14:textId="77777777" w:rsidR="005E0C84" w:rsidRDefault="005E0C84" w:rsidP="00F34E4B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4.正面观</w:t>
            </w:r>
          </w:p>
          <w:p w14:paraId="443C9991" w14:textId="77777777" w:rsidR="005E0C84" w:rsidRDefault="005E0C84" w:rsidP="00F34E4B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5.背面观</w:t>
            </w:r>
          </w:p>
          <w:p w14:paraId="63DC1F06" w14:textId="77777777" w:rsidR="005E0C84" w:rsidRDefault="005E0C84" w:rsidP="00F34E4B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2150" w:type="dxa"/>
            <w:vMerge/>
            <w:tcBorders>
              <w:bottom w:val="single" w:sz="4" w:space="0" w:color="auto"/>
            </w:tcBorders>
            <w:vAlign w:val="center"/>
          </w:tcPr>
          <w:p w14:paraId="0E9F10BC" w14:textId="77777777" w:rsidR="005E0C84" w:rsidRDefault="005E0C84" w:rsidP="00F34E4B">
            <w:pPr>
              <w:ind w:firstLineChars="56" w:firstLine="134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0751B0D3" w14:textId="77777777" w:rsidR="005E0C84" w:rsidRDefault="005E0C84" w:rsidP="00F34E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24％</w:t>
            </w:r>
          </w:p>
        </w:tc>
      </w:tr>
      <w:tr w:rsidR="005E0C84" w14:paraId="6985B397" w14:textId="77777777" w:rsidTr="00F34E4B">
        <w:trPr>
          <w:cantSplit/>
          <w:trHeight w:val="2028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6E5087CD" w14:textId="77777777" w:rsidR="005E0C84" w:rsidRDefault="005E0C84" w:rsidP="00F3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</w:t>
            </w:r>
          </w:p>
          <w:p w14:paraId="2276BD4F" w14:textId="77777777" w:rsidR="005E0C84" w:rsidRDefault="005E0C84" w:rsidP="00F3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普拉提运动原理教学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04940AA" w14:textId="77777777" w:rsidR="005E0C84" w:rsidRDefault="005E0C84" w:rsidP="00F34E4B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1.六个经典普拉提的运动原理讲解</w:t>
            </w:r>
          </w:p>
          <w:p w14:paraId="55427FBD" w14:textId="77777777" w:rsidR="005E0C84" w:rsidRDefault="005E0C84" w:rsidP="00F34E4B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2.配合动作进行教学</w:t>
            </w:r>
          </w:p>
          <w:p w14:paraId="732B6886" w14:textId="77777777" w:rsidR="005E0C84" w:rsidRDefault="005E0C84" w:rsidP="00F34E4B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2150" w:type="dxa"/>
            <w:vMerge w:val="restart"/>
            <w:tcBorders>
              <w:bottom w:val="single" w:sz="4" w:space="0" w:color="auto"/>
            </w:tcBorders>
            <w:vAlign w:val="center"/>
          </w:tcPr>
          <w:p w14:paraId="6355C7FA" w14:textId="77777777" w:rsidR="005E0C84" w:rsidRDefault="005E0C84" w:rsidP="00F34E4B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根据体态需要与适合练习的动作</w:t>
            </w:r>
          </w:p>
          <w:p w14:paraId="6CE59FDA" w14:textId="77777777" w:rsidR="005E0C84" w:rsidRDefault="005E0C84" w:rsidP="00F34E4B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2.教授正确规范的经典普拉提动作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40326CD3" w14:textId="77777777" w:rsidR="005E0C84" w:rsidRDefault="005E0C84" w:rsidP="00F34E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60％</w:t>
            </w:r>
          </w:p>
        </w:tc>
      </w:tr>
      <w:tr w:rsidR="005E0C84" w14:paraId="050506B3" w14:textId="77777777" w:rsidTr="00F34E4B">
        <w:trPr>
          <w:cantSplit/>
          <w:trHeight w:val="1552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6A6EB5E8" w14:textId="77777777" w:rsidR="00A44108" w:rsidRDefault="00A44108" w:rsidP="00F3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（四）</w:t>
            </w:r>
          </w:p>
          <w:p w14:paraId="494798FF" w14:textId="0DF42651" w:rsidR="005E0C84" w:rsidRDefault="005E0C84" w:rsidP="00F34E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经典普拉提运动处方的动作教授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5AC5531D" w14:textId="77777777" w:rsidR="005E0C84" w:rsidRDefault="005E0C84" w:rsidP="00F34E4B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1.20个处方普拉提动作教学</w:t>
            </w:r>
          </w:p>
          <w:p w14:paraId="5F126FA0" w14:textId="77777777" w:rsidR="005E0C84" w:rsidRDefault="005E0C84" w:rsidP="00F34E4B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2150" w:type="dxa"/>
            <w:vMerge/>
            <w:tcBorders>
              <w:bottom w:val="single" w:sz="4" w:space="0" w:color="auto"/>
            </w:tcBorders>
            <w:vAlign w:val="center"/>
          </w:tcPr>
          <w:p w14:paraId="61514323" w14:textId="77777777" w:rsidR="005E0C84" w:rsidRDefault="005E0C84" w:rsidP="00F34E4B">
            <w:pPr>
              <w:ind w:firstLineChars="56" w:firstLine="134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058972C8" w14:textId="77777777" w:rsidR="005E0C84" w:rsidRDefault="005E0C84" w:rsidP="00F34E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10％</w:t>
            </w:r>
          </w:p>
        </w:tc>
      </w:tr>
    </w:tbl>
    <w:p w14:paraId="571EB048" w14:textId="77777777" w:rsidR="00BF2145" w:rsidRDefault="00000000">
      <w:pPr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四、鉴定要求</w:t>
      </w:r>
    </w:p>
    <w:p w14:paraId="7E77804C" w14:textId="77777777" w:rsidR="005E0C84" w:rsidRDefault="005E0C84" w:rsidP="005E0C84">
      <w:pPr>
        <w:numPr>
          <w:ilvl w:val="1"/>
          <w:numId w:val="1"/>
        </w:numPr>
        <w:spacing w:line="360" w:lineRule="auto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申报条件</w:t>
      </w:r>
    </w:p>
    <w:p w14:paraId="4981D3B4" w14:textId="77777777" w:rsidR="005E0C84" w:rsidRDefault="005E0C84" w:rsidP="005E0C84">
      <w:pPr>
        <w:spacing w:line="360" w:lineRule="auto"/>
        <w:ind w:firstLineChars="200" w:firstLine="560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达到法定劳动年龄，具有相应技能的劳动者均可申报。</w:t>
      </w:r>
    </w:p>
    <w:p w14:paraId="14A3700B" w14:textId="77777777" w:rsidR="005E0C84" w:rsidRDefault="005E0C84" w:rsidP="005E0C84">
      <w:pPr>
        <w:numPr>
          <w:ilvl w:val="1"/>
          <w:numId w:val="1"/>
        </w:numPr>
        <w:spacing w:line="360" w:lineRule="auto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考评员构成</w:t>
      </w:r>
    </w:p>
    <w:p w14:paraId="5D0E0CB1" w14:textId="1711A77C" w:rsidR="005E0C84" w:rsidRDefault="005E0C84" w:rsidP="005E0C84">
      <w:pPr>
        <w:spacing w:line="360" w:lineRule="auto"/>
        <w:ind w:firstLineChars="200" w:firstLine="560"/>
        <w:rPr>
          <w:rFonts w:ascii="宋体" w:hAnsi="宋体"/>
          <w:sz w:val="28"/>
          <w:szCs w:val="32"/>
        </w:rPr>
      </w:pPr>
      <w:r>
        <w:rPr>
          <w:rFonts w:ascii="宋体" w:hAnsi="宋体" w:cs="宋体" w:hint="eastAsia"/>
          <w:kern w:val="0"/>
          <w:sz w:val="28"/>
          <w:lang w:val="zh-CN"/>
        </w:rPr>
        <w:t>考评员应具备一定的</w:t>
      </w:r>
      <w:r>
        <w:rPr>
          <w:rFonts w:ascii="宋体" w:hAnsi="宋体" w:cs="宋体" w:hint="eastAsia"/>
          <w:kern w:val="0"/>
          <w:sz w:val="28"/>
          <w:lang w:eastAsia="zh-Hans"/>
        </w:rPr>
        <w:t>普拉提</w:t>
      </w:r>
      <w:r w:rsidR="00660F49">
        <w:rPr>
          <w:rFonts w:ascii="宋体" w:hAnsi="宋体" w:cs="宋体" w:hint="eastAsia"/>
          <w:kern w:val="0"/>
          <w:sz w:val="28"/>
          <w:lang w:eastAsia="zh-Hans"/>
        </w:rPr>
        <w:t>训练指导</w:t>
      </w:r>
      <w:r>
        <w:rPr>
          <w:rFonts w:ascii="宋体" w:hAnsi="宋体" w:cs="宋体" w:hint="eastAsia"/>
          <w:kern w:val="0"/>
          <w:sz w:val="28"/>
          <w:lang w:val="zh-CN"/>
        </w:rPr>
        <w:t>专业知识及实际操作经验；每个考评组中不少于3名考评员。</w:t>
      </w:r>
    </w:p>
    <w:p w14:paraId="7F09D310" w14:textId="77777777" w:rsidR="005E0C84" w:rsidRDefault="005E0C84" w:rsidP="005E0C84">
      <w:pPr>
        <w:numPr>
          <w:ilvl w:val="1"/>
          <w:numId w:val="1"/>
        </w:numPr>
        <w:spacing w:line="360" w:lineRule="auto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鉴定方式与鉴定时间</w:t>
      </w:r>
    </w:p>
    <w:p w14:paraId="36F31B2D" w14:textId="77777777" w:rsidR="005E0C84" w:rsidRDefault="005E0C84" w:rsidP="005E0C84">
      <w:pPr>
        <w:spacing w:line="360" w:lineRule="auto"/>
        <w:ind w:firstLineChars="200" w:firstLine="560"/>
        <w:outlineLvl w:val="0"/>
        <w:rPr>
          <w:rFonts w:ascii="宋体" w:hAnsi="宋体"/>
          <w:sz w:val="28"/>
        </w:rPr>
      </w:pPr>
      <w:r>
        <w:rPr>
          <w:rFonts w:ascii="宋体" w:hAnsi="宋体" w:cs="宋体" w:hint="eastAsia"/>
          <w:kern w:val="0"/>
          <w:sz w:val="28"/>
          <w:lang w:val="zh-CN"/>
        </w:rPr>
        <w:t>技能操作考核采取实际操作考核。技能操作考核时间为1</w:t>
      </w:r>
      <w:r>
        <w:rPr>
          <w:rFonts w:ascii="宋体" w:hAnsi="宋体" w:cs="宋体"/>
          <w:kern w:val="0"/>
          <w:sz w:val="28"/>
        </w:rPr>
        <w:t>2</w:t>
      </w:r>
      <w:r>
        <w:rPr>
          <w:rFonts w:ascii="宋体" w:hAnsi="宋体" w:cs="宋体" w:hint="eastAsia"/>
          <w:kern w:val="0"/>
          <w:sz w:val="28"/>
          <w:lang w:val="zh-CN"/>
        </w:rPr>
        <w:t>0</w:t>
      </w:r>
      <w:r>
        <w:rPr>
          <w:rFonts w:ascii="宋体" w:hAnsi="宋体" w:cs="宋体"/>
          <w:kern w:val="0"/>
          <w:sz w:val="28"/>
        </w:rPr>
        <w:t>min</w:t>
      </w:r>
      <w:r>
        <w:rPr>
          <w:rFonts w:ascii="宋体" w:hAnsi="宋体" w:cs="宋体" w:hint="eastAsia"/>
          <w:kern w:val="0"/>
          <w:sz w:val="28"/>
          <w:lang w:val="zh-CN"/>
        </w:rPr>
        <w:t>。</w:t>
      </w:r>
    </w:p>
    <w:p w14:paraId="27666BAF" w14:textId="77777777" w:rsidR="005E0C84" w:rsidRDefault="005E0C84" w:rsidP="005E0C84">
      <w:pPr>
        <w:numPr>
          <w:ilvl w:val="1"/>
          <w:numId w:val="1"/>
        </w:num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鉴定场地设备要求</w:t>
      </w:r>
    </w:p>
    <w:p w14:paraId="37F3887D" w14:textId="1F3DE65A" w:rsidR="00BF2145" w:rsidRDefault="005E0C84" w:rsidP="00A44108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考场面积不小于150平方米，操作场地光线充足，整洁无干扰，空气流通，具有安全防火措施。</w:t>
      </w:r>
    </w:p>
    <w:p w14:paraId="14C7F29D" w14:textId="77777777" w:rsidR="00BF2145" w:rsidRDefault="00BF2145">
      <w:pPr>
        <w:rPr>
          <w:rFonts w:ascii="宋体" w:hAnsi="宋体"/>
          <w:sz w:val="28"/>
        </w:rPr>
      </w:pPr>
    </w:p>
    <w:p w14:paraId="55B32449" w14:textId="77777777" w:rsidR="00BF2145" w:rsidRDefault="00BF2145"/>
    <w:sectPr w:rsidR="00BF2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015B" w14:textId="77777777" w:rsidR="00D038FC" w:rsidRDefault="00D038FC" w:rsidP="000477A7">
      <w:r>
        <w:separator/>
      </w:r>
    </w:p>
  </w:endnote>
  <w:endnote w:type="continuationSeparator" w:id="0">
    <w:p w14:paraId="1FC93F65" w14:textId="77777777" w:rsidR="00D038FC" w:rsidRDefault="00D038FC" w:rsidP="0004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7E10" w14:textId="77777777" w:rsidR="00D038FC" w:rsidRDefault="00D038FC" w:rsidP="000477A7">
      <w:r>
        <w:separator/>
      </w:r>
    </w:p>
  </w:footnote>
  <w:footnote w:type="continuationSeparator" w:id="0">
    <w:p w14:paraId="11EF1F92" w14:textId="77777777" w:rsidR="00D038FC" w:rsidRDefault="00D038FC" w:rsidP="0004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71A874"/>
    <w:multiLevelType w:val="singleLevel"/>
    <w:tmpl w:val="DB71A87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2F5B7008"/>
    <w:multiLevelType w:val="multilevel"/>
    <w:tmpl w:val="2F5B7008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left" w:pos="1275"/>
        </w:tabs>
        <w:ind w:left="1275" w:hanging="855"/>
      </w:pPr>
      <w:rPr>
        <w:rFonts w:hint="eastAsia"/>
      </w:rPr>
    </w:lvl>
    <w:lvl w:ilvl="2">
      <w:start w:val="4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eastAsia"/>
        <w:b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595238105">
    <w:abstractNumId w:val="1"/>
  </w:num>
  <w:num w:numId="2" w16cid:durableId="3736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FiMWM4ZDg2YTk4OWFkNmY1NmRlZGM1NDQxNWQ4OWIifQ=="/>
  </w:docVars>
  <w:rsids>
    <w:rsidRoot w:val="619F6D7E"/>
    <w:rsid w:val="000477A7"/>
    <w:rsid w:val="00330062"/>
    <w:rsid w:val="00437E20"/>
    <w:rsid w:val="005E0C84"/>
    <w:rsid w:val="00660F49"/>
    <w:rsid w:val="00A44108"/>
    <w:rsid w:val="00BF2145"/>
    <w:rsid w:val="00C40ADB"/>
    <w:rsid w:val="00CE0557"/>
    <w:rsid w:val="00D038FC"/>
    <w:rsid w:val="00DB5186"/>
    <w:rsid w:val="33A3225A"/>
    <w:rsid w:val="619F6D7E"/>
    <w:rsid w:val="79AB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32B964"/>
  <w15:docId w15:val="{FA83BBF8-6B5C-41BE-B33B-620FFB6F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header"/>
    <w:basedOn w:val="a"/>
    <w:link w:val="a5"/>
    <w:rsid w:val="000477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477A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047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477A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静心</dc:creator>
  <cp:lastModifiedBy>u u</cp:lastModifiedBy>
  <cp:revision>6</cp:revision>
  <cp:lastPrinted>2023-07-25T02:17:00Z</cp:lastPrinted>
  <dcterms:created xsi:type="dcterms:W3CDTF">2023-05-29T03:50:00Z</dcterms:created>
  <dcterms:modified xsi:type="dcterms:W3CDTF">2023-07-31T01:01:00Z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32F763461E7C41A585285EB4E43E9777_13</vt:lpwstr>
  </property>
</Properties>
</file>