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F01F" w14:textId="77777777" w:rsidR="00CB386D" w:rsidRPr="00004CA7" w:rsidRDefault="00CB386D" w:rsidP="00CB386D">
      <w:pPr>
        <w:spacing w:beforeLines="50" w:before="156" w:line="360" w:lineRule="auto"/>
        <w:jc w:val="center"/>
        <w:rPr>
          <w:rFonts w:ascii="方正小标宋简体" w:eastAsia="方正小标宋简体" w:hAnsi="宋体"/>
          <w:b/>
          <w:bCs/>
          <w:sz w:val="40"/>
          <w:szCs w:val="40"/>
        </w:rPr>
      </w:pPr>
      <w:r w:rsidRPr="00004CA7">
        <w:rPr>
          <w:rFonts w:ascii="方正小标宋简体" w:eastAsia="方正小标宋简体" w:hAnsi="宋体" w:hint="eastAsia"/>
          <w:b/>
          <w:bCs/>
          <w:sz w:val="40"/>
          <w:szCs w:val="40"/>
        </w:rPr>
        <w:t>工艺画制作专项职业能力考核规范</w:t>
      </w:r>
    </w:p>
    <w:p w14:paraId="516B8CA2" w14:textId="71FEC69B" w:rsidR="00CB386D" w:rsidRDefault="00CB386D" w:rsidP="001F36F7">
      <w:pPr>
        <w:spacing w:beforeLines="50" w:before="156" w:line="360" w:lineRule="auto"/>
        <w:rPr>
          <w:rFonts w:ascii="宋体" w:hAnsi="宋体" w:hint="eastAsia"/>
          <w:b/>
          <w:bCs/>
          <w:sz w:val="32"/>
          <w:szCs w:val="32"/>
        </w:rPr>
      </w:pPr>
    </w:p>
    <w:p w14:paraId="25FF13FA" w14:textId="77777777" w:rsidR="00CB386D" w:rsidRDefault="00CB386D" w:rsidP="00CB386D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一、定义</w:t>
      </w:r>
    </w:p>
    <w:p w14:paraId="45AE23CE" w14:textId="5C7814F3" w:rsidR="00CB386D" w:rsidRDefault="00CB386D" w:rsidP="00CB386D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为满足使用者的审美需求，结合美学原理，并运用专业绘画知识，使用专用工具和不同媒材进行美术作品绘制</w:t>
      </w:r>
      <w:r w:rsidR="00004CA7">
        <w:rPr>
          <w:rFonts w:ascii="宋体" w:hAnsi="宋体" w:hint="eastAsia"/>
          <w:sz w:val="28"/>
          <w:szCs w:val="28"/>
        </w:rPr>
        <w:t>的能力</w:t>
      </w:r>
      <w:r>
        <w:rPr>
          <w:rFonts w:ascii="宋体" w:hAnsi="宋体" w:hint="eastAsia"/>
          <w:sz w:val="28"/>
          <w:szCs w:val="28"/>
        </w:rPr>
        <w:t>。</w:t>
      </w:r>
    </w:p>
    <w:p w14:paraId="44A06256" w14:textId="77777777" w:rsidR="00CB386D" w:rsidRDefault="00CB386D" w:rsidP="00CB386D">
      <w:pPr>
        <w:ind w:firstLineChars="200" w:firstLine="562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二、适用对象</w:t>
      </w:r>
    </w:p>
    <w:p w14:paraId="57E9688A" w14:textId="6F6F33DF" w:rsidR="00CB386D" w:rsidRDefault="00CB386D" w:rsidP="00CB386D">
      <w:pPr>
        <w:ind w:firstLine="6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bookmarkStart w:id="0" w:name="_Hlk141687256"/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运用或准备运用本项能力求职、就业</w:t>
      </w:r>
      <w:r w:rsidR="00497BEC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的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人员</w:t>
      </w:r>
      <w:r w:rsidR="00002E6B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tbl>
      <w:tblPr>
        <w:tblStyle w:val="a3"/>
        <w:tblpPr w:leftFromText="180" w:rightFromText="180" w:vertAnchor="text" w:horzAnchor="margin" w:tblpX="-152" w:tblpY="625"/>
        <w:tblOverlap w:val="never"/>
        <w:tblW w:w="8784" w:type="dxa"/>
        <w:tblInd w:w="0" w:type="dxa"/>
        <w:tblLook w:val="0000" w:firstRow="0" w:lastRow="0" w:firstColumn="0" w:lastColumn="0" w:noHBand="0" w:noVBand="0"/>
      </w:tblPr>
      <w:tblGrid>
        <w:gridCol w:w="1271"/>
        <w:gridCol w:w="4394"/>
        <w:gridCol w:w="1843"/>
        <w:gridCol w:w="1276"/>
      </w:tblGrid>
      <w:tr w:rsidR="00CB386D" w:rsidRPr="001F36F7" w14:paraId="64E98BB9" w14:textId="77777777" w:rsidTr="001F36F7">
        <w:tc>
          <w:tcPr>
            <w:tcW w:w="8784" w:type="dxa"/>
            <w:gridSpan w:val="4"/>
          </w:tcPr>
          <w:bookmarkEnd w:id="0"/>
          <w:p w14:paraId="6AFF72F2" w14:textId="1EF2B940" w:rsidR="00CB386D" w:rsidRPr="001F36F7" w:rsidRDefault="00CB386D" w:rsidP="001F36F7">
            <w:pPr>
              <w:spacing w:line="500" w:lineRule="exact"/>
              <w:ind w:firstLineChars="100" w:firstLine="240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1F36F7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 xml:space="preserve">能力名称：工艺画制作         </w:t>
            </w:r>
            <w:r w:rsidR="001F36F7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 xml:space="preserve">           </w:t>
            </w:r>
            <w:r w:rsidRPr="001F36F7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 xml:space="preserve"> 职业领域：民间工艺品制</w:t>
            </w:r>
            <w:proofErr w:type="gramStart"/>
            <w:r w:rsidRPr="001F36F7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作工</w:t>
            </w:r>
            <w:proofErr w:type="gramEnd"/>
          </w:p>
        </w:tc>
      </w:tr>
      <w:tr w:rsidR="00CB386D" w:rsidRPr="001F36F7" w14:paraId="69270C80" w14:textId="77777777" w:rsidTr="001F36F7">
        <w:tc>
          <w:tcPr>
            <w:tcW w:w="1271" w:type="dxa"/>
          </w:tcPr>
          <w:p w14:paraId="6EA221EE" w14:textId="77777777" w:rsidR="00CB386D" w:rsidRPr="001F36F7" w:rsidRDefault="00CB386D" w:rsidP="001F36F7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1F36F7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工作任务</w:t>
            </w:r>
          </w:p>
        </w:tc>
        <w:tc>
          <w:tcPr>
            <w:tcW w:w="4394" w:type="dxa"/>
          </w:tcPr>
          <w:p w14:paraId="5CFC8C9D" w14:textId="77777777" w:rsidR="00CB386D" w:rsidRPr="001F36F7" w:rsidRDefault="00CB386D" w:rsidP="001F36F7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1F36F7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操作规范</w:t>
            </w:r>
          </w:p>
        </w:tc>
        <w:tc>
          <w:tcPr>
            <w:tcW w:w="1843" w:type="dxa"/>
          </w:tcPr>
          <w:p w14:paraId="5FAB4544" w14:textId="77777777" w:rsidR="00CB386D" w:rsidRPr="001F36F7" w:rsidRDefault="00CB386D" w:rsidP="001F36F7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1F36F7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相关知识</w:t>
            </w:r>
          </w:p>
        </w:tc>
        <w:tc>
          <w:tcPr>
            <w:tcW w:w="1276" w:type="dxa"/>
          </w:tcPr>
          <w:p w14:paraId="488D2090" w14:textId="77777777" w:rsidR="00CB386D" w:rsidRPr="001F36F7" w:rsidRDefault="00CB386D" w:rsidP="001F36F7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1F36F7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考核比重</w:t>
            </w:r>
          </w:p>
        </w:tc>
      </w:tr>
      <w:tr w:rsidR="00CB386D" w:rsidRPr="001F36F7" w14:paraId="31A0F32B" w14:textId="77777777" w:rsidTr="001F36F7">
        <w:tc>
          <w:tcPr>
            <w:tcW w:w="1271" w:type="dxa"/>
            <w:vAlign w:val="center"/>
          </w:tcPr>
          <w:p w14:paraId="3438B094" w14:textId="77777777" w:rsidR="001F36F7" w:rsidRDefault="001F36F7" w:rsidP="001F36F7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（一）</w:t>
            </w:r>
          </w:p>
          <w:p w14:paraId="1A1782B0" w14:textId="4DEDBB56" w:rsidR="00CB386D" w:rsidRPr="001F36F7" w:rsidRDefault="00CB386D" w:rsidP="001F36F7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1F36F7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构图</w:t>
            </w:r>
          </w:p>
        </w:tc>
        <w:tc>
          <w:tcPr>
            <w:tcW w:w="4394" w:type="dxa"/>
            <w:vAlign w:val="center"/>
          </w:tcPr>
          <w:p w14:paraId="12FD5AE7" w14:textId="77777777" w:rsidR="00CB386D" w:rsidRPr="001F36F7" w:rsidRDefault="00CB386D" w:rsidP="001F36F7">
            <w:pPr>
              <w:spacing w:line="500" w:lineRule="exac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1F36F7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根据主题进行画作绘制，画面的均衡与对称、对比和视点，构图完整。具有一定的创意能力。</w:t>
            </w:r>
          </w:p>
        </w:tc>
        <w:tc>
          <w:tcPr>
            <w:tcW w:w="1843" w:type="dxa"/>
            <w:vAlign w:val="center"/>
          </w:tcPr>
          <w:p w14:paraId="1C9515E7" w14:textId="77777777" w:rsidR="00CB386D" w:rsidRPr="001F36F7" w:rsidRDefault="00CB386D" w:rsidP="001F36F7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1F36F7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图形创意基础知识</w:t>
            </w:r>
          </w:p>
        </w:tc>
        <w:tc>
          <w:tcPr>
            <w:tcW w:w="1276" w:type="dxa"/>
            <w:vAlign w:val="center"/>
          </w:tcPr>
          <w:p w14:paraId="1E760B6C" w14:textId="77777777" w:rsidR="00CB386D" w:rsidRPr="001F36F7" w:rsidRDefault="00CB386D" w:rsidP="001F36F7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1F36F7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20%</w:t>
            </w:r>
          </w:p>
        </w:tc>
      </w:tr>
      <w:tr w:rsidR="00CB386D" w:rsidRPr="001F36F7" w14:paraId="79D577B2" w14:textId="77777777" w:rsidTr="001F36F7">
        <w:tc>
          <w:tcPr>
            <w:tcW w:w="1271" w:type="dxa"/>
            <w:vAlign w:val="center"/>
          </w:tcPr>
          <w:p w14:paraId="58367F9C" w14:textId="77777777" w:rsidR="001F36F7" w:rsidRDefault="001F36F7" w:rsidP="001F36F7">
            <w:pPr>
              <w:tabs>
                <w:tab w:val="left" w:pos="1080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</w:t>
            </w:r>
          </w:p>
          <w:p w14:paraId="069D96A9" w14:textId="7359D468" w:rsidR="00CB386D" w:rsidRPr="001F36F7" w:rsidRDefault="00CB386D" w:rsidP="001F36F7">
            <w:pPr>
              <w:tabs>
                <w:tab w:val="left" w:pos="1080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1F36F7">
              <w:rPr>
                <w:rFonts w:ascii="宋体" w:hAnsi="宋体" w:hint="eastAsia"/>
                <w:sz w:val="24"/>
              </w:rPr>
              <w:t>色彩</w:t>
            </w:r>
          </w:p>
        </w:tc>
        <w:tc>
          <w:tcPr>
            <w:tcW w:w="4394" w:type="dxa"/>
            <w:vAlign w:val="center"/>
          </w:tcPr>
          <w:p w14:paraId="66A9834B" w14:textId="77777777" w:rsidR="00CB386D" w:rsidRPr="001F36F7" w:rsidRDefault="00CB386D" w:rsidP="001F36F7">
            <w:pPr>
              <w:spacing w:line="500" w:lineRule="exac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1F36F7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能运用色彩元素构成进行构图、表现对象，色彩关系明确；</w:t>
            </w:r>
          </w:p>
        </w:tc>
        <w:tc>
          <w:tcPr>
            <w:tcW w:w="1843" w:type="dxa"/>
            <w:vAlign w:val="center"/>
          </w:tcPr>
          <w:p w14:paraId="101ED367" w14:textId="77777777" w:rsidR="00CB386D" w:rsidRPr="001F36F7" w:rsidRDefault="00CB386D" w:rsidP="001F36F7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1F36F7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色彩基础知识</w:t>
            </w:r>
          </w:p>
        </w:tc>
        <w:tc>
          <w:tcPr>
            <w:tcW w:w="1276" w:type="dxa"/>
            <w:vAlign w:val="center"/>
          </w:tcPr>
          <w:p w14:paraId="09A0D343" w14:textId="77777777" w:rsidR="00CB386D" w:rsidRPr="001F36F7" w:rsidRDefault="00CB386D" w:rsidP="001F36F7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1F36F7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30%</w:t>
            </w:r>
          </w:p>
        </w:tc>
      </w:tr>
      <w:tr w:rsidR="00CB386D" w:rsidRPr="001F36F7" w14:paraId="40444352" w14:textId="77777777" w:rsidTr="001F36F7">
        <w:tc>
          <w:tcPr>
            <w:tcW w:w="1271" w:type="dxa"/>
            <w:vAlign w:val="center"/>
          </w:tcPr>
          <w:p w14:paraId="11618E89" w14:textId="77777777" w:rsidR="001F36F7" w:rsidRDefault="001F36F7" w:rsidP="001F36F7">
            <w:pPr>
              <w:tabs>
                <w:tab w:val="left" w:pos="1080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</w:t>
            </w:r>
          </w:p>
          <w:p w14:paraId="0D5DD703" w14:textId="318689CF" w:rsidR="00CB386D" w:rsidRPr="001F36F7" w:rsidRDefault="00CB386D" w:rsidP="001F36F7">
            <w:pPr>
              <w:tabs>
                <w:tab w:val="left" w:pos="1080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1F36F7">
              <w:rPr>
                <w:rFonts w:ascii="宋体" w:hAnsi="宋体" w:hint="eastAsia"/>
                <w:sz w:val="24"/>
              </w:rPr>
              <w:t>造型</w:t>
            </w:r>
          </w:p>
        </w:tc>
        <w:tc>
          <w:tcPr>
            <w:tcW w:w="4394" w:type="dxa"/>
            <w:vAlign w:val="center"/>
          </w:tcPr>
          <w:p w14:paraId="640E3E91" w14:textId="77777777" w:rsidR="00CB386D" w:rsidRPr="001F36F7" w:rsidRDefault="00CB386D" w:rsidP="001F36F7">
            <w:pPr>
              <w:spacing w:line="500" w:lineRule="exac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1F36F7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造型准确，正确地理解对象结构与体面关系，构图完整，具有较强的空间感、体积感、质感的把握能力。</w:t>
            </w:r>
          </w:p>
        </w:tc>
        <w:tc>
          <w:tcPr>
            <w:tcW w:w="1843" w:type="dxa"/>
            <w:vAlign w:val="center"/>
          </w:tcPr>
          <w:p w14:paraId="11832E86" w14:textId="77777777" w:rsidR="00CB386D" w:rsidRPr="001F36F7" w:rsidRDefault="00CB386D" w:rsidP="001F36F7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1F36F7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造型构成基础知识</w:t>
            </w:r>
          </w:p>
        </w:tc>
        <w:tc>
          <w:tcPr>
            <w:tcW w:w="1276" w:type="dxa"/>
            <w:vAlign w:val="center"/>
          </w:tcPr>
          <w:p w14:paraId="709C8918" w14:textId="77777777" w:rsidR="00CB386D" w:rsidRPr="001F36F7" w:rsidRDefault="00CB386D" w:rsidP="001F36F7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1F36F7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20%</w:t>
            </w:r>
          </w:p>
        </w:tc>
      </w:tr>
      <w:tr w:rsidR="00CB386D" w:rsidRPr="001F36F7" w14:paraId="6E3970B3" w14:textId="77777777" w:rsidTr="001F36F7">
        <w:trPr>
          <w:trHeight w:val="1319"/>
        </w:trPr>
        <w:tc>
          <w:tcPr>
            <w:tcW w:w="1271" w:type="dxa"/>
            <w:vAlign w:val="center"/>
          </w:tcPr>
          <w:p w14:paraId="3EB5211E" w14:textId="77777777" w:rsidR="001F36F7" w:rsidRDefault="001F36F7" w:rsidP="001F36F7">
            <w:pPr>
              <w:tabs>
                <w:tab w:val="left" w:pos="1080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（四）</w:t>
            </w:r>
          </w:p>
          <w:p w14:paraId="15D78652" w14:textId="2C2FBEBD" w:rsidR="00CB386D" w:rsidRPr="001F36F7" w:rsidRDefault="00CB386D" w:rsidP="001F36F7">
            <w:pPr>
              <w:tabs>
                <w:tab w:val="left" w:pos="1080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4"/>
                <w:shd w:val="clear" w:color="auto" w:fill="FFFFFF"/>
              </w:rPr>
            </w:pPr>
            <w:r w:rsidRPr="001F36F7">
              <w:rPr>
                <w:rFonts w:ascii="宋体" w:hAnsi="宋体" w:hint="eastAsia"/>
                <w:sz w:val="24"/>
              </w:rPr>
              <w:t>整体效果</w:t>
            </w:r>
          </w:p>
        </w:tc>
        <w:tc>
          <w:tcPr>
            <w:tcW w:w="4394" w:type="dxa"/>
            <w:vAlign w:val="center"/>
          </w:tcPr>
          <w:p w14:paraId="0848AFFD" w14:textId="77777777" w:rsidR="00CB386D" w:rsidRPr="001F36F7" w:rsidRDefault="00CB386D" w:rsidP="001F36F7">
            <w:pPr>
              <w:spacing w:line="500" w:lineRule="exact"/>
              <w:rPr>
                <w:rFonts w:ascii="宋体" w:hAnsi="宋体" w:cs="宋体"/>
                <w:color w:val="000000"/>
                <w:kern w:val="2"/>
                <w:sz w:val="24"/>
                <w:shd w:val="clear" w:color="auto" w:fill="FFFFFF"/>
              </w:rPr>
            </w:pPr>
            <w:r w:rsidRPr="001F36F7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使画面有较好的整体效果，刻画较深入，能力较好，作品富有感染力。</w:t>
            </w:r>
          </w:p>
        </w:tc>
        <w:tc>
          <w:tcPr>
            <w:tcW w:w="1843" w:type="dxa"/>
            <w:vAlign w:val="center"/>
          </w:tcPr>
          <w:p w14:paraId="6794393A" w14:textId="77777777" w:rsidR="00CB386D" w:rsidRPr="001F36F7" w:rsidRDefault="00CB386D" w:rsidP="001F36F7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4"/>
                <w:shd w:val="clear" w:color="auto" w:fill="FFFFFF"/>
              </w:rPr>
            </w:pPr>
            <w:r w:rsidRPr="001F36F7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工艺画制作技法和工艺</w:t>
            </w:r>
          </w:p>
        </w:tc>
        <w:tc>
          <w:tcPr>
            <w:tcW w:w="1276" w:type="dxa"/>
            <w:vAlign w:val="center"/>
          </w:tcPr>
          <w:p w14:paraId="3C644860" w14:textId="77777777" w:rsidR="00CB386D" w:rsidRPr="001F36F7" w:rsidRDefault="00CB386D" w:rsidP="001F36F7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4"/>
                <w:shd w:val="clear" w:color="auto" w:fill="FFFFFF"/>
              </w:rPr>
            </w:pPr>
            <w:r w:rsidRPr="001F36F7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30%</w:t>
            </w:r>
          </w:p>
        </w:tc>
      </w:tr>
    </w:tbl>
    <w:p w14:paraId="305C542B" w14:textId="6CD1B3E7" w:rsidR="00CB386D" w:rsidRDefault="00CB386D" w:rsidP="00CB386D">
      <w:pPr>
        <w:ind w:firstLineChars="200" w:firstLine="562"/>
        <w:rPr>
          <w:rFonts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三、能力标准</w:t>
      </w:r>
      <w:r w:rsidR="00004CA7">
        <w:rPr>
          <w:rFonts w:ascii="宋体" w:hAnsi="宋体" w:hint="eastAsia"/>
          <w:b/>
          <w:bCs/>
          <w:sz w:val="28"/>
        </w:rPr>
        <w:t>与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鉴定内容</w:t>
      </w:r>
    </w:p>
    <w:p w14:paraId="1EF3B965" w14:textId="29D011BA" w:rsidR="00CB386D" w:rsidRDefault="00CB386D" w:rsidP="001F36F7">
      <w:pPr>
        <w:spacing w:line="72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四、鉴定要求</w:t>
      </w:r>
    </w:p>
    <w:p w14:paraId="071C2D57" w14:textId="56160C0A" w:rsidR="00CB386D" w:rsidRDefault="00CB386D" w:rsidP="00CB386D">
      <w:pPr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（一）申报条件</w:t>
      </w:r>
    </w:p>
    <w:p w14:paraId="5F040752" w14:textId="77777777" w:rsidR="00CB386D" w:rsidRDefault="00CB386D" w:rsidP="00CB386D">
      <w:pPr>
        <w:spacing w:line="360" w:lineRule="auto"/>
        <w:ind w:firstLineChars="200" w:firstLine="560"/>
        <w:outlineLvl w:val="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bookmarkStart w:id="1" w:name="_Hlk141689334"/>
      <w:r>
        <w:rPr>
          <w:rFonts w:ascii="宋体" w:hAnsi="宋体" w:hint="eastAsia"/>
          <w:sz w:val="28"/>
          <w:szCs w:val="28"/>
        </w:rPr>
        <w:t>达到法定劳动年龄，具有相应技能的劳动者均可申报。</w:t>
      </w:r>
    </w:p>
    <w:bookmarkEnd w:id="1"/>
    <w:p w14:paraId="3899AEC7" w14:textId="26D8AC7B" w:rsidR="00CB386D" w:rsidRDefault="00CB386D" w:rsidP="00CB386D">
      <w:pPr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（二）考评员构成</w:t>
      </w:r>
    </w:p>
    <w:p w14:paraId="7F889559" w14:textId="08E344AA" w:rsidR="00004CA7" w:rsidRDefault="00004CA7" w:rsidP="00CB386D">
      <w:pPr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bookmarkStart w:id="2" w:name="_Hlk141689394"/>
      <w:r w:rsidRPr="00004CA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考评员应具备一定的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工艺画制作</w:t>
      </w:r>
      <w:r w:rsidRPr="00004CA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专业知识</w:t>
      </w:r>
      <w:bookmarkStart w:id="3" w:name="_Hlk141694117"/>
      <w:r w:rsidRPr="00004CA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及实际操作经验；</w:t>
      </w:r>
      <w:bookmarkEnd w:id="3"/>
      <w:r w:rsidRPr="00004CA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每个考评组中不少于3名考评员。</w:t>
      </w:r>
    </w:p>
    <w:bookmarkEnd w:id="2"/>
    <w:p w14:paraId="08175A12" w14:textId="05C55CDF" w:rsidR="00CB386D" w:rsidRDefault="00CB386D" w:rsidP="00CB386D">
      <w:pPr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（三）鉴定方式与鉴定时间</w:t>
      </w:r>
    </w:p>
    <w:p w14:paraId="02E70D3B" w14:textId="77777777" w:rsidR="00CB386D" w:rsidRDefault="00CB386D" w:rsidP="00CB386D">
      <w:pPr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bookmarkStart w:id="4" w:name="_Hlk141689454"/>
      <w:r>
        <w:rPr>
          <w:rFonts w:ascii="宋体" w:hAnsi="宋体" w:cs="宋体" w:hint="eastAsia"/>
          <w:kern w:val="0"/>
          <w:sz w:val="28"/>
          <w:szCs w:val="28"/>
          <w:lang w:val="zh-CN"/>
        </w:rPr>
        <w:t>技能操作考核采取实际操作考核。技能操作考核时间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为5小时。</w:t>
      </w:r>
    </w:p>
    <w:bookmarkEnd w:id="4"/>
    <w:p w14:paraId="74F335BF" w14:textId="7C4D84E8" w:rsidR="00CB386D" w:rsidRDefault="00CB386D" w:rsidP="00CB386D">
      <w:pPr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（四）鉴定场地</w:t>
      </w:r>
      <w:r w:rsidR="00004CA7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和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设备要求</w:t>
      </w:r>
    </w:p>
    <w:p w14:paraId="3161CBC3" w14:textId="0D4AE45A" w:rsidR="00CB386D" w:rsidRDefault="00004CA7" w:rsidP="00CB386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考核</w:t>
      </w:r>
      <w:r w:rsidR="00CB386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场地平整、明亮、通风良好，</w:t>
      </w:r>
      <w:r w:rsidR="00CB386D">
        <w:rPr>
          <w:rFonts w:ascii="宋体" w:hAnsi="宋体" w:hint="eastAsia"/>
          <w:sz w:val="28"/>
          <w:szCs w:val="28"/>
        </w:rPr>
        <w:t>具有安全防火措施，</w:t>
      </w:r>
      <w:r w:rsidR="00CB386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场地面积要求在100㎡以上，场地净高不低于3.5m。每个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工位</w:t>
      </w:r>
      <w:r w:rsidR="00CB386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占地1.5㎡，且标明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工位</w:t>
      </w:r>
      <w:r w:rsidR="00CB386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号，布置画架1个、画板1张、凳子1张、垃圾桶1个。</w:t>
      </w:r>
    </w:p>
    <w:p w14:paraId="6B11C5FF" w14:textId="77777777" w:rsidR="00ED4CA5" w:rsidRPr="00CB386D" w:rsidRDefault="00ED4CA5"/>
    <w:sectPr w:rsidR="00ED4CA5" w:rsidRPr="00CB3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38BD" w14:textId="77777777" w:rsidR="00503406" w:rsidRDefault="00503406" w:rsidP="00AE4881">
      <w:r>
        <w:separator/>
      </w:r>
    </w:p>
  </w:endnote>
  <w:endnote w:type="continuationSeparator" w:id="0">
    <w:p w14:paraId="1DA996D5" w14:textId="77777777" w:rsidR="00503406" w:rsidRDefault="00503406" w:rsidP="00AE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E8F0" w14:textId="77777777" w:rsidR="00503406" w:rsidRDefault="00503406" w:rsidP="00AE4881">
      <w:r>
        <w:separator/>
      </w:r>
    </w:p>
  </w:footnote>
  <w:footnote w:type="continuationSeparator" w:id="0">
    <w:p w14:paraId="5A686B57" w14:textId="77777777" w:rsidR="00503406" w:rsidRDefault="00503406" w:rsidP="00AE4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6D"/>
    <w:rsid w:val="00002E6B"/>
    <w:rsid w:val="00004CA7"/>
    <w:rsid w:val="0012463E"/>
    <w:rsid w:val="001F36F7"/>
    <w:rsid w:val="00497BEC"/>
    <w:rsid w:val="00503406"/>
    <w:rsid w:val="007F6714"/>
    <w:rsid w:val="00995E8D"/>
    <w:rsid w:val="00A93CF6"/>
    <w:rsid w:val="00AE4881"/>
    <w:rsid w:val="00CB386D"/>
    <w:rsid w:val="00D95AE1"/>
    <w:rsid w:val="00E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271F4"/>
  <w15:chartTrackingRefBased/>
  <w15:docId w15:val="{DBABEFA1-65D1-4616-B16A-6A43B2D6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86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88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488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4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48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 u</cp:lastModifiedBy>
  <cp:revision>6</cp:revision>
  <cp:lastPrinted>2023-07-25T08:04:00Z</cp:lastPrinted>
  <dcterms:created xsi:type="dcterms:W3CDTF">2023-07-13T07:30:00Z</dcterms:created>
  <dcterms:modified xsi:type="dcterms:W3CDTF">2023-07-31T03:18:00Z</dcterms:modified>
</cp:coreProperties>
</file>